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EC" w:rsidRDefault="00900EEC">
      <w:pPr>
        <w:widowControl w:val="0"/>
        <w:autoSpaceDE w:val="0"/>
        <w:autoSpaceDN w:val="0"/>
        <w:adjustRightInd w:val="0"/>
        <w:spacing w:after="0" w:line="300" w:lineRule="auto"/>
        <w:jc w:val="center"/>
        <w:rPr>
          <w:rFonts w:cs="Times New Roman"/>
          <w:caps/>
          <w:color w:val="000000"/>
          <w:sz w:val="24"/>
          <w:szCs w:val="24"/>
        </w:rPr>
      </w:pPr>
      <w:bookmarkStart w:id="0" w:name="_GoBack"/>
      <w:bookmarkEnd w:id="0"/>
      <w:r>
        <w:rPr>
          <w:rFonts w:cs="Times New Roman"/>
          <w:caps/>
          <w:color w:val="000000"/>
          <w:sz w:val="24"/>
          <w:szCs w:val="24"/>
        </w:rPr>
        <w:t>ПОСТАНОВЛЕНИЕ МИНИСТЕРСТВА ЮСТИЦИИ РЕСПУБЛИКИ БЕЛАРУСЬ</w:t>
      </w:r>
    </w:p>
    <w:p w:rsidR="00900EEC" w:rsidRDefault="00900EEC">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24 мая 2012 г. № 140</w:t>
      </w:r>
    </w:p>
    <w:p w:rsidR="00900EEC" w:rsidRDefault="00900EEC">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перечне типовых документов</w:t>
      </w:r>
      <w:r w:rsidR="00A93AA4">
        <w:rPr>
          <w:rFonts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v:imagedata r:id="rId7" o:title=""/>
          </v:shape>
        </w:pict>
      </w:r>
    </w:p>
    <w:p w:rsidR="00900EEC" w:rsidRDefault="00900EEC">
      <w:pPr>
        <w:autoSpaceDE w:val="0"/>
        <w:autoSpaceDN w:val="0"/>
        <w:adjustRightInd w:val="0"/>
        <w:spacing w:after="0" w:line="300" w:lineRule="auto"/>
        <w:ind w:left="1020"/>
        <w:rPr>
          <w:rFonts w:cs="Times New Roman"/>
          <w:color w:val="000000"/>
          <w:sz w:val="24"/>
          <w:szCs w:val="24"/>
        </w:rPr>
      </w:pPr>
      <w:r>
        <w:rPr>
          <w:rFonts w:cs="Times New Roman"/>
          <w:color w:val="000000"/>
          <w:sz w:val="24"/>
          <w:szCs w:val="24"/>
        </w:rPr>
        <w:t>Изменения и дополнения:</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8" w:anchor="G" w:history="1">
        <w:r w:rsidR="00900EEC">
          <w:rPr>
            <w:rFonts w:cs="Times New Roman"/>
            <w:color w:val="0000FF"/>
            <w:sz w:val="24"/>
            <w:szCs w:val="24"/>
          </w:rPr>
          <w:t>Постановление Министерства юстиции Республики Беларусь от 20 мая 2014 г. № 116</w:t>
        </w:r>
      </w:hyperlink>
      <w:r w:rsidR="00900EEC">
        <w:rPr>
          <w:rFonts w:cs="Times New Roman"/>
          <w:color w:val="000000"/>
          <w:sz w:val="24"/>
          <w:szCs w:val="24"/>
        </w:rPr>
        <w:t xml:space="preserve"> (зарегистрировано в Национальном реестре - № 8/28763 от 13.06.2014 г.) &lt;W21428763&gt;;</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9" w:anchor="G" w:history="1">
        <w:r w:rsidR="00900EEC">
          <w:rPr>
            <w:rFonts w:cs="Times New Roman"/>
            <w:color w:val="0000FF"/>
            <w:sz w:val="24"/>
            <w:szCs w:val="24"/>
          </w:rPr>
          <w:t>Постановление Министерства юстиции Республики Беларусь от 12 декабря 2014 г. № 242</w:t>
        </w:r>
      </w:hyperlink>
      <w:r w:rsidR="00900EEC">
        <w:rPr>
          <w:rFonts w:cs="Times New Roman"/>
          <w:color w:val="000000"/>
          <w:sz w:val="24"/>
          <w:szCs w:val="24"/>
        </w:rPr>
        <w:t xml:space="preserve"> (зарегистрировано в Национальном реестре - № 8/29416 от 23.12.2014 г.) &lt;W21429416&gt;;</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10" w:anchor="G" w:history="1">
        <w:r w:rsidR="00900EEC">
          <w:rPr>
            <w:rFonts w:cs="Times New Roman"/>
            <w:color w:val="0000FF"/>
            <w:sz w:val="24"/>
            <w:szCs w:val="24"/>
          </w:rPr>
          <w:t>Постановление Министерства юстиции Республики Беларусь от 6 марта 2018 г. № 56</w:t>
        </w:r>
      </w:hyperlink>
      <w:r w:rsidR="00900EEC">
        <w:rPr>
          <w:rFonts w:cs="Times New Roman"/>
          <w:color w:val="000000"/>
          <w:sz w:val="24"/>
          <w:szCs w:val="24"/>
        </w:rPr>
        <w:t xml:space="preserve"> (зарегистрировано в Национальном реестре - № 8/32929 от 19.03.2018 г.) &lt;W21832929&gt;;</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11" w:anchor="G" w:history="1">
        <w:r w:rsidR="00900EEC">
          <w:rPr>
            <w:rFonts w:cs="Times New Roman"/>
            <w:color w:val="0000FF"/>
            <w:sz w:val="24"/>
            <w:szCs w:val="24"/>
          </w:rPr>
          <w:t>Постановление Министерства юстиции Республики Беларусь от 17 октября 2019 г. № 194</w:t>
        </w:r>
      </w:hyperlink>
      <w:r w:rsidR="00900EEC">
        <w:rPr>
          <w:rFonts w:cs="Times New Roman"/>
          <w:color w:val="000000"/>
          <w:sz w:val="24"/>
          <w:szCs w:val="24"/>
        </w:rPr>
        <w:t xml:space="preserve"> (зарегистрировано в Национальном реестре - № 8/34716 от 18.10.2019 г.) &lt;W21934716&gt;;</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12" w:anchor="G" w:history="1">
        <w:r w:rsidR="00900EEC">
          <w:rPr>
            <w:rFonts w:cs="Times New Roman"/>
            <w:color w:val="0000FF"/>
            <w:sz w:val="24"/>
            <w:szCs w:val="24"/>
          </w:rPr>
          <w:t>Постановление Министерства юстиции Республики Беларусь от 25 марта 2021 г. № 49</w:t>
        </w:r>
      </w:hyperlink>
      <w:r w:rsidR="00900EEC">
        <w:rPr>
          <w:rFonts w:cs="Times New Roman"/>
          <w:color w:val="000000"/>
          <w:sz w:val="24"/>
          <w:szCs w:val="24"/>
        </w:rPr>
        <w:t xml:space="preserve"> (зарегистрировано в Национальном реестре - № 8/36512 от 01.04.2021 г.) &lt;W22136512&gt; - внесены изменения и дополнения, вступившие в силу 3 апреля 2021 г., за исключением изменений и дополнений, которые вступят в силу 9 июля 2021 г.;</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13" w:anchor="G" w:history="1">
        <w:r w:rsidR="00900EEC">
          <w:rPr>
            <w:rFonts w:cs="Times New Roman"/>
            <w:color w:val="0000FF"/>
            <w:sz w:val="24"/>
            <w:szCs w:val="24"/>
          </w:rPr>
          <w:t>Постановление Министерства юстиции Республики Беларусь от 25 марта 2021 г. № 49</w:t>
        </w:r>
      </w:hyperlink>
      <w:r w:rsidR="00900EEC">
        <w:rPr>
          <w:rFonts w:cs="Times New Roman"/>
          <w:color w:val="000000"/>
          <w:sz w:val="24"/>
          <w:szCs w:val="24"/>
        </w:rPr>
        <w:t xml:space="preserve"> (зарегистрировано в Национальном реестре - № 8/36512 от 01.04.2021 г.) &lt;W22136512&gt; - внесены изменения и дополнения, вступившие в силу 3 апреля 2021 г. и 9 июля 2021 г.;</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14" w:anchor="G" w:history="1">
        <w:r w:rsidR="00900EEC">
          <w:rPr>
            <w:rFonts w:cs="Times New Roman"/>
            <w:color w:val="0000FF"/>
            <w:sz w:val="24"/>
            <w:szCs w:val="24"/>
          </w:rPr>
          <w:t>Постановление Министерства юстиции Республики Беларусь от 30 сентября 2021 г. № 184</w:t>
        </w:r>
      </w:hyperlink>
      <w:r w:rsidR="00900EEC">
        <w:rPr>
          <w:rFonts w:cs="Times New Roman"/>
          <w:color w:val="000000"/>
          <w:sz w:val="24"/>
          <w:szCs w:val="24"/>
        </w:rPr>
        <w:t xml:space="preserve"> (зарегистрировано в Национальном реестре - № 8/37245 от 15.10.2021 г.) &lt;W22137245&gt;;</w:t>
      </w:r>
    </w:p>
    <w:p w:rsidR="00900EEC" w:rsidRDefault="00A93AA4">
      <w:pPr>
        <w:autoSpaceDE w:val="0"/>
        <w:autoSpaceDN w:val="0"/>
        <w:adjustRightInd w:val="0"/>
        <w:spacing w:after="0" w:line="300" w:lineRule="auto"/>
        <w:ind w:left="1140" w:firstLine="570"/>
        <w:jc w:val="both"/>
        <w:rPr>
          <w:rFonts w:cs="Times New Roman"/>
          <w:color w:val="000000"/>
          <w:sz w:val="24"/>
          <w:szCs w:val="24"/>
        </w:rPr>
      </w:pPr>
      <w:hyperlink r:id="rId15" w:anchor="G" w:history="1">
        <w:r w:rsidR="00900EEC">
          <w:rPr>
            <w:rFonts w:cs="Times New Roman"/>
            <w:color w:val="0000FF"/>
            <w:sz w:val="24"/>
            <w:szCs w:val="24"/>
          </w:rPr>
          <w:t>Постановление Министерства юстиции Республики Беларусь от 30 августа 2022 г. № 115</w:t>
        </w:r>
      </w:hyperlink>
      <w:r w:rsidR="00900EEC">
        <w:rPr>
          <w:rFonts w:cs="Times New Roman"/>
          <w:color w:val="000000"/>
          <w:sz w:val="24"/>
          <w:szCs w:val="24"/>
        </w:rPr>
        <w:t xml:space="preserve"> (зарегистрировано в Национальном реестре - № 8/38669 от 02.09.2022 г.) &lt;W22238669&gt;</w:t>
      </w:r>
    </w:p>
    <w:p w:rsidR="00900EEC" w:rsidRDefault="00900EE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900EEC" w:rsidRDefault="00900EE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На основании части пятой </w:t>
      </w:r>
      <w:hyperlink r:id="rId16" w:anchor="G" w:history="1">
        <w:r>
          <w:rPr>
            <w:rFonts w:cs="Times New Roman"/>
            <w:color w:val="0000FF"/>
            <w:sz w:val="24"/>
            <w:szCs w:val="24"/>
          </w:rPr>
          <w:t>статьи 4</w:t>
        </w:r>
      </w:hyperlink>
      <w:r>
        <w:rPr>
          <w:rFonts w:cs="Times New Roman"/>
          <w:color w:val="000000"/>
          <w:sz w:val="24"/>
          <w:szCs w:val="24"/>
        </w:rPr>
        <w:t xml:space="preserve"> Закона Республики Беларусь от 25 ноября 2011 г. № 323-З «Об архивном деле и делопроизводстве» Министерство юстиции Республики Беларусь ПОСТАНОВЛЯЕТ:</w:t>
      </w:r>
      <w:r w:rsidR="00A93AA4">
        <w:rPr>
          <w:rFonts w:cs="Times New Roman"/>
          <w:color w:val="000000"/>
          <w:sz w:val="24"/>
          <w:szCs w:val="24"/>
        </w:rPr>
        <w:pict>
          <v:shape id="_x0000_i1026" type="#_x0000_t75" style="width:7.65pt;height:7.65pt">
            <v:imagedata r:id="rId7" o:title=""/>
          </v:shape>
        </w:pic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 w:name="CA0_П_1_1CN__point_1"/>
      <w:bookmarkEnd w:id="1"/>
      <w:r>
        <w:rPr>
          <w:rFonts w:cs="Times New Roman"/>
          <w:color w:val="000000"/>
          <w:sz w:val="24"/>
          <w:szCs w:val="24"/>
        </w:rPr>
        <w:t xml:space="preserve">1. Установить перечень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согласно </w:t>
      </w:r>
      <w:hyperlink r:id="rId17" w:anchor="G" w:history="1">
        <w:r>
          <w:rPr>
            <w:rFonts w:cs="Times New Roman"/>
            <w:color w:val="0000FF"/>
            <w:sz w:val="24"/>
            <w:szCs w:val="24"/>
          </w:rPr>
          <w:t>приложению 1</w:t>
        </w:r>
      </w:hyperlink>
      <w:r>
        <w:rPr>
          <w:rFonts w:cs="Times New Roman"/>
          <w:color w:val="000000"/>
          <w:sz w:val="24"/>
          <w:szCs w:val="24"/>
        </w:rPr>
        <w:t>.</w:t>
      </w:r>
      <w:r w:rsidR="00A93AA4">
        <w:rPr>
          <w:rFonts w:cs="Times New Roman"/>
          <w:color w:val="000000"/>
          <w:sz w:val="24"/>
          <w:szCs w:val="24"/>
        </w:rPr>
        <w:pict>
          <v:shape id="_x0000_i1027" type="#_x0000_t75" style="width:7.65pt;height:7.65pt">
            <v:imagedata r:id="rId7" o:title=""/>
          </v:shape>
        </w:pic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2" w:name="CA0_П_2_3CN__point_2"/>
      <w:bookmarkEnd w:id="2"/>
      <w:r>
        <w:rPr>
          <w:rFonts w:cs="Times New Roman"/>
          <w:color w:val="000000"/>
          <w:sz w:val="24"/>
          <w:szCs w:val="24"/>
        </w:rPr>
        <w:t xml:space="preserve">2. Признать утратившими силу нормативные правовые акты, отдельные структурные элементы нормативных правовых актов по вопросам архивного дела и делопроизводства согласно </w:t>
      </w:r>
      <w:hyperlink r:id="rId18" w:anchor="L" w:history="1">
        <w:r>
          <w:rPr>
            <w:rFonts w:cs="Times New Roman"/>
            <w:color w:val="0000FF"/>
            <w:sz w:val="24"/>
            <w:szCs w:val="24"/>
          </w:rPr>
          <w:t>приложению 2</w:t>
        </w:r>
      </w:hyperlink>
      <w:r>
        <w:rPr>
          <w:rFonts w:cs="Times New Roman"/>
          <w:color w:val="000000"/>
          <w:sz w:val="24"/>
          <w:szCs w:val="24"/>
        </w:rPr>
        <w:t>.</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3" w:name="CA0_П_3_4CN__point_3"/>
      <w:bookmarkEnd w:id="3"/>
      <w:r>
        <w:rPr>
          <w:rFonts w:cs="Times New Roman"/>
          <w:color w:val="000000"/>
          <w:sz w:val="24"/>
          <w:szCs w:val="24"/>
        </w:rPr>
        <w:lastRenderedPageBreak/>
        <w:t>3. Настоящее постановление вступает в силу после его официального опубликования.</w:t>
      </w:r>
    </w:p>
    <w:p w:rsidR="00900EEC" w:rsidRDefault="00900EE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00EEC">
        <w:tc>
          <w:tcPr>
            <w:tcW w:w="2500" w:type="pct"/>
            <w:tcBorders>
              <w:top w:val="nil"/>
              <w:left w:val="nil"/>
              <w:bottom w:val="nil"/>
              <w:right w:val="nil"/>
            </w:tcBorders>
            <w:vAlign w:val="bottom"/>
          </w:tcPr>
          <w:p w:rsidR="00900EEC" w:rsidRDefault="00900EEC">
            <w:pPr>
              <w:autoSpaceDE w:val="0"/>
              <w:autoSpaceDN w:val="0"/>
              <w:adjustRightInd w:val="0"/>
              <w:spacing w:after="0" w:line="300" w:lineRule="auto"/>
              <w:rPr>
                <w:rFonts w:cs="Times New Roman"/>
                <w:b/>
                <w:color w:val="000000"/>
                <w:sz w:val="24"/>
                <w:szCs w:val="24"/>
              </w:rPr>
            </w:pPr>
            <w:r>
              <w:rPr>
                <w:rFonts w:cs="Times New Roman"/>
                <w:b/>
                <w:color w:val="000000"/>
                <w:sz w:val="24"/>
                <w:szCs w:val="24"/>
              </w:rPr>
              <w:t>Министр</w:t>
            </w:r>
          </w:p>
        </w:tc>
        <w:tc>
          <w:tcPr>
            <w:tcW w:w="2500" w:type="pct"/>
            <w:tcBorders>
              <w:top w:val="nil"/>
              <w:left w:val="nil"/>
              <w:bottom w:val="nil"/>
              <w:right w:val="nil"/>
            </w:tcBorders>
            <w:vAlign w:val="bottom"/>
          </w:tcPr>
          <w:p w:rsidR="00900EEC" w:rsidRDefault="00900EEC">
            <w:pPr>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О.Л.Слижевский</w:t>
            </w:r>
          </w:p>
        </w:tc>
      </w:tr>
    </w:tbl>
    <w:p w:rsidR="00900EEC" w:rsidRDefault="00900EEC">
      <w:pPr>
        <w:autoSpaceDE w:val="0"/>
        <w:autoSpaceDN w:val="0"/>
        <w:adjustRightInd w:val="0"/>
        <w:spacing w:after="0" w:line="300" w:lineRule="auto"/>
        <w:rPr>
          <w:rFonts w:cs="Times New Roman"/>
          <w:color w:val="000000"/>
          <w:sz w:val="24"/>
          <w:szCs w:val="24"/>
        </w:rPr>
      </w:pPr>
    </w:p>
    <w:p w:rsidR="00900EEC" w:rsidRDefault="00900EEC">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900EEC">
        <w:tc>
          <w:tcPr>
            <w:tcW w:w="3750" w:type="pct"/>
            <w:tcBorders>
              <w:top w:val="nil"/>
              <w:left w:val="nil"/>
              <w:bottom w:val="nil"/>
              <w:right w:val="nil"/>
            </w:tcBorders>
          </w:tcPr>
          <w:p w:rsidR="00900EEC" w:rsidRDefault="00900EE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900EEC" w:rsidRDefault="00900EEC">
            <w:pPr>
              <w:autoSpaceDE w:val="0"/>
              <w:autoSpaceDN w:val="0"/>
              <w:adjustRightInd w:val="0"/>
              <w:spacing w:after="30" w:line="300" w:lineRule="auto"/>
              <w:rPr>
                <w:rFonts w:cs="Times New Roman"/>
                <w:color w:val="000000"/>
                <w:sz w:val="24"/>
                <w:szCs w:val="24"/>
              </w:rPr>
            </w:pPr>
            <w:bookmarkStart w:id="4" w:name="CA0_ПРЛ_1_1CN__прил_1"/>
            <w:bookmarkEnd w:id="4"/>
            <w:r>
              <w:rPr>
                <w:rFonts w:cs="Times New Roman"/>
                <w:color w:val="000000"/>
                <w:sz w:val="24"/>
                <w:szCs w:val="24"/>
              </w:rPr>
              <w:t>Приложение 1</w:t>
            </w:r>
          </w:p>
          <w:p w:rsidR="00900EEC" w:rsidRDefault="00900EEC">
            <w:pPr>
              <w:autoSpaceDE w:val="0"/>
              <w:autoSpaceDN w:val="0"/>
              <w:adjustRightInd w:val="0"/>
              <w:spacing w:after="0" w:line="300" w:lineRule="auto"/>
              <w:rPr>
                <w:rFonts w:cs="Times New Roman"/>
                <w:color w:val="000000"/>
                <w:sz w:val="24"/>
                <w:szCs w:val="24"/>
              </w:rPr>
            </w:pPr>
            <w:r>
              <w:rPr>
                <w:rFonts w:cs="Times New Roman"/>
                <w:color w:val="000000"/>
                <w:sz w:val="24"/>
                <w:szCs w:val="24"/>
              </w:rPr>
              <w:t xml:space="preserve">к постановлению </w:t>
            </w:r>
            <w:r>
              <w:rPr>
                <w:rFonts w:cs="Times New Roman"/>
                <w:color w:val="000000"/>
                <w:sz w:val="24"/>
                <w:szCs w:val="24"/>
              </w:rPr>
              <w:br/>
              <w:t xml:space="preserve">Министерства юстиции </w:t>
            </w:r>
            <w:r>
              <w:rPr>
                <w:rFonts w:cs="Times New Roman"/>
                <w:color w:val="000000"/>
                <w:sz w:val="24"/>
                <w:szCs w:val="24"/>
              </w:rPr>
              <w:br/>
              <w:t xml:space="preserve">Республики Беларусь </w:t>
            </w:r>
            <w:r>
              <w:rPr>
                <w:rFonts w:cs="Times New Roman"/>
                <w:color w:val="000000"/>
                <w:sz w:val="24"/>
                <w:szCs w:val="24"/>
              </w:rPr>
              <w:br/>
              <w:t xml:space="preserve">24.05.2012 № 140 </w:t>
            </w:r>
            <w:r>
              <w:rPr>
                <w:rFonts w:cs="Times New Roman"/>
                <w:color w:val="000000"/>
                <w:sz w:val="24"/>
                <w:szCs w:val="24"/>
              </w:rPr>
              <w:br/>
              <w:t xml:space="preserve">(в редакции постановления </w:t>
            </w:r>
            <w:r>
              <w:rPr>
                <w:rFonts w:cs="Times New Roman"/>
                <w:color w:val="000000"/>
                <w:sz w:val="24"/>
                <w:szCs w:val="24"/>
              </w:rPr>
              <w:br/>
              <w:t>Министерства юстиции</w:t>
            </w:r>
            <w:r>
              <w:rPr>
                <w:rFonts w:cs="Times New Roman"/>
                <w:color w:val="000000"/>
                <w:sz w:val="24"/>
                <w:szCs w:val="24"/>
              </w:rPr>
              <w:br/>
              <w:t xml:space="preserve">Республики Беларусь </w:t>
            </w:r>
            <w:r>
              <w:rPr>
                <w:rFonts w:cs="Times New Roman"/>
                <w:color w:val="000000"/>
                <w:sz w:val="24"/>
                <w:szCs w:val="24"/>
              </w:rPr>
              <w:br/>
              <w:t xml:space="preserve">30.08.2022 № 115) </w:t>
            </w:r>
          </w:p>
        </w:tc>
      </w:tr>
    </w:tbl>
    <w:p w:rsidR="00900EEC" w:rsidRDefault="00900EEC">
      <w:pPr>
        <w:autoSpaceDE w:val="0"/>
        <w:autoSpaceDN w:val="0"/>
        <w:adjustRightInd w:val="0"/>
        <w:spacing w:before="240" w:after="240" w:line="300" w:lineRule="auto"/>
        <w:rPr>
          <w:rFonts w:cs="Times New Roman"/>
          <w:b/>
          <w:color w:val="000000"/>
          <w:sz w:val="24"/>
          <w:szCs w:val="24"/>
        </w:rPr>
      </w:pPr>
      <w:bookmarkStart w:id="5" w:name="CA0_ПРЛ_1_1_ПРЧ__1CN__заг_прил_1"/>
      <w:bookmarkEnd w:id="5"/>
      <w:r>
        <w:rPr>
          <w:rFonts w:cs="Times New Roman"/>
          <w:b/>
          <w:color w:val="000000"/>
          <w:sz w:val="24"/>
          <w:szCs w:val="24"/>
        </w:rPr>
        <w:t xml:space="preserve">ПЕРЕЧЕНЬ </w:t>
      </w:r>
      <w:r>
        <w:rPr>
          <w:rFonts w:cs="Times New Roman"/>
          <w:b/>
          <w:color w:val="000000"/>
          <w:sz w:val="24"/>
          <w:szCs w:val="24"/>
        </w:rPr>
        <w:br/>
        <w:t>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w:t>
      </w:r>
    </w:p>
    <w:tbl>
      <w:tblPr>
        <w:tblW w:w="5000" w:type="pct"/>
        <w:tblLayout w:type="fixed"/>
        <w:tblCellMar>
          <w:left w:w="0" w:type="dxa"/>
          <w:right w:w="0" w:type="dxa"/>
        </w:tblCellMar>
        <w:tblLook w:val="0000" w:firstRow="0" w:lastRow="0" w:firstColumn="0" w:lastColumn="0" w:noHBand="0" w:noVBand="0"/>
      </w:tblPr>
      <w:tblGrid>
        <w:gridCol w:w="560"/>
        <w:gridCol w:w="2152"/>
        <w:gridCol w:w="1216"/>
        <w:gridCol w:w="1123"/>
        <w:gridCol w:w="1469"/>
        <w:gridCol w:w="2835"/>
      </w:tblGrid>
      <w:tr w:rsidR="00900EEC" w:rsidTr="00080F31">
        <w:trPr>
          <w:trHeight w:val="240"/>
        </w:trPr>
        <w:tc>
          <w:tcPr>
            <w:tcW w:w="300" w:type="pct"/>
            <w:vMerge w:val="restart"/>
            <w:tcBorders>
              <w:top w:val="single" w:sz="6" w:space="0" w:color="000000"/>
              <w:left w:val="nil"/>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Номер пункта</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Виды и названия документов</w:t>
            </w:r>
          </w:p>
        </w:tc>
        <w:tc>
          <w:tcPr>
            <w:tcW w:w="2035" w:type="pct"/>
            <w:gridSpan w:val="3"/>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Срок хранения документов</w:t>
            </w:r>
          </w:p>
        </w:tc>
        <w:tc>
          <w:tcPr>
            <w:tcW w:w="1515" w:type="pct"/>
            <w:vMerge w:val="restart"/>
            <w:tcBorders>
              <w:top w:val="single" w:sz="6" w:space="0" w:color="000000"/>
              <w:left w:val="single" w:sz="6" w:space="0" w:color="000000"/>
              <w:bottom w:val="single" w:sz="6" w:space="0" w:color="000000"/>
              <w:right w:val="nil"/>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Пояснение</w:t>
            </w:r>
          </w:p>
        </w:tc>
      </w:tr>
      <w:tr w:rsidR="00900EEC" w:rsidTr="00080F31">
        <w:tblPrEx>
          <w:tblCellSpacing w:w="-8" w:type="nil"/>
        </w:tblPrEx>
        <w:trPr>
          <w:trHeight w:val="240"/>
          <w:tblCellSpacing w:w="-8" w:type="nil"/>
        </w:trPr>
        <w:tc>
          <w:tcPr>
            <w:tcW w:w="300" w:type="pct"/>
            <w:vMerge/>
            <w:tcBorders>
              <w:top w:val="single" w:sz="6" w:space="0" w:color="000000"/>
              <w:left w:val="nil"/>
              <w:bottom w:val="single" w:sz="6" w:space="0" w:color="000000"/>
              <w:right w:val="single" w:sz="6" w:space="0" w:color="000000"/>
            </w:tcBorders>
            <w:vAlign w:val="center"/>
          </w:tcPr>
          <w:p w:rsidR="00900EEC" w:rsidRDefault="00900EEC">
            <w:pPr>
              <w:widowControl w:val="0"/>
              <w:autoSpaceDE w:val="0"/>
              <w:autoSpaceDN w:val="0"/>
              <w:adjustRightInd w:val="0"/>
              <w:spacing w:after="0" w:line="240" w:lineRule="auto"/>
              <w:rPr>
                <w:rFonts w:cs="Times New Roman"/>
                <w:b/>
                <w:color w:val="000000"/>
                <w:sz w:val="24"/>
                <w:szCs w:val="24"/>
              </w:rPr>
            </w:pPr>
          </w:p>
        </w:tc>
        <w:tc>
          <w:tcPr>
            <w:tcW w:w="1150" w:type="pct"/>
            <w:vMerge/>
            <w:tcBorders>
              <w:top w:val="single" w:sz="6" w:space="0" w:color="000000"/>
              <w:left w:val="single" w:sz="6" w:space="0" w:color="000000"/>
              <w:bottom w:val="single" w:sz="6" w:space="0" w:color="000000"/>
              <w:right w:val="single" w:sz="6" w:space="0" w:color="000000"/>
            </w:tcBorders>
            <w:vAlign w:val="center"/>
          </w:tcPr>
          <w:p w:rsidR="00900EEC" w:rsidRDefault="00900EEC">
            <w:pPr>
              <w:widowControl w:val="0"/>
              <w:autoSpaceDE w:val="0"/>
              <w:autoSpaceDN w:val="0"/>
              <w:adjustRightInd w:val="0"/>
              <w:spacing w:after="0" w:line="240" w:lineRule="auto"/>
              <w:rPr>
                <w:rFonts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 xml:space="preserve">в государственных органах, иных государственных организациях, подчиненных им (входящих в состав, систему) органах и (или) организациях, </w:t>
            </w:r>
            <w:r>
              <w:rPr>
                <w:rFonts w:cs="Times New Roman"/>
                <w:color w:val="000000"/>
                <w:sz w:val="24"/>
                <w:szCs w:val="24"/>
              </w:rPr>
              <w:lastRenderedPageBreak/>
              <w:t>негосударственных организациях, являющихся источниками комплектования государственных архивов</w:t>
            </w:r>
          </w:p>
        </w:tc>
        <w:tc>
          <w:tcPr>
            <w:tcW w:w="600"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lastRenderedPageBreak/>
              <w:t>в организациях, подчиненных государственным органам, иным государственным организациям (входящих в их состав, систему), негосудар</w:t>
            </w:r>
            <w:r>
              <w:rPr>
                <w:rFonts w:cs="Times New Roman"/>
                <w:color w:val="000000"/>
                <w:sz w:val="24"/>
                <w:szCs w:val="24"/>
              </w:rPr>
              <w:lastRenderedPageBreak/>
              <w:t>ственных организациях с долей государственной собственности в уставном фонде более 50 процентов, не являющихся источниками комплектования государственных архивов</w:t>
            </w:r>
          </w:p>
        </w:tc>
        <w:tc>
          <w:tcPr>
            <w:tcW w:w="785"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lastRenderedPageBreak/>
              <w:t>в иных негосударственных организациях, не являющихся источниками комплектования государственных архивов, у индивидуальных предпринимателей</w:t>
            </w:r>
          </w:p>
        </w:tc>
        <w:tc>
          <w:tcPr>
            <w:tcW w:w="1515" w:type="pct"/>
            <w:vMerge/>
            <w:tcBorders>
              <w:top w:val="single" w:sz="6" w:space="0" w:color="000000"/>
              <w:left w:val="single" w:sz="6" w:space="0" w:color="000000"/>
              <w:bottom w:val="single" w:sz="6" w:space="0" w:color="000000"/>
              <w:right w:val="nil"/>
            </w:tcBorders>
            <w:vAlign w:val="center"/>
          </w:tcPr>
          <w:p w:rsidR="00900EEC" w:rsidRDefault="00900EEC">
            <w:pPr>
              <w:widowControl w:val="0"/>
              <w:autoSpaceDE w:val="0"/>
              <w:autoSpaceDN w:val="0"/>
              <w:adjustRightInd w:val="0"/>
              <w:spacing w:after="0" w:line="240" w:lineRule="auto"/>
              <w:rPr>
                <w:rFonts w:cs="Times New Roman"/>
                <w:b/>
                <w:color w:val="000000"/>
                <w:sz w:val="24"/>
                <w:szCs w:val="24"/>
              </w:rPr>
            </w:pPr>
          </w:p>
        </w:tc>
      </w:tr>
      <w:tr w:rsidR="00900EEC" w:rsidTr="00080F31">
        <w:tblPrEx>
          <w:tblCellSpacing w:w="-8" w:type="nil"/>
        </w:tblPrEx>
        <w:trPr>
          <w:trHeight w:val="240"/>
          <w:tblCellSpacing w:w="-8" w:type="nil"/>
        </w:trPr>
        <w:tc>
          <w:tcPr>
            <w:tcW w:w="300" w:type="pct"/>
            <w:tcBorders>
              <w:top w:val="single" w:sz="6" w:space="0" w:color="000000"/>
              <w:left w:val="nil"/>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lastRenderedPageBreak/>
              <w:t>1</w:t>
            </w:r>
          </w:p>
        </w:tc>
        <w:tc>
          <w:tcPr>
            <w:tcW w:w="1150"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3</w:t>
            </w:r>
          </w:p>
        </w:tc>
        <w:tc>
          <w:tcPr>
            <w:tcW w:w="600"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4</w:t>
            </w:r>
          </w:p>
        </w:tc>
        <w:tc>
          <w:tcPr>
            <w:tcW w:w="785" w:type="pct"/>
            <w:tcBorders>
              <w:top w:val="single" w:sz="6" w:space="0" w:color="000000"/>
              <w:left w:val="single" w:sz="6" w:space="0" w:color="000000"/>
              <w:bottom w:val="single" w:sz="6" w:space="0" w:color="000000"/>
              <w:right w:val="single" w:sz="6" w:space="0" w:color="000000"/>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5</w:t>
            </w:r>
          </w:p>
        </w:tc>
        <w:tc>
          <w:tcPr>
            <w:tcW w:w="1515" w:type="pct"/>
            <w:tcBorders>
              <w:top w:val="single" w:sz="6" w:space="0" w:color="000000"/>
              <w:left w:val="single" w:sz="6" w:space="0" w:color="000000"/>
              <w:bottom w:val="single" w:sz="6" w:space="0" w:color="000000"/>
              <w:right w:val="nil"/>
            </w:tcBorders>
            <w:vAlign w:val="center"/>
          </w:tcPr>
          <w:p w:rsidR="00900EEC" w:rsidRDefault="00900EEC">
            <w:pPr>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6</w:t>
            </w:r>
          </w:p>
        </w:tc>
      </w:tr>
      <w:tr w:rsidR="00900EEC" w:rsidTr="00080F31">
        <w:tblPrEx>
          <w:tblCellSpacing w:w="-8" w:type="nil"/>
        </w:tblPrEx>
        <w:trPr>
          <w:trHeight w:val="240"/>
          <w:tblCellSpacing w:w="-8" w:type="nil"/>
        </w:trPr>
        <w:tc>
          <w:tcPr>
            <w:tcW w:w="300" w:type="pct"/>
            <w:tcBorders>
              <w:top w:val="single" w:sz="6" w:space="0" w:color="000000"/>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c>
          <w:tcPr>
            <w:tcW w:w="4700" w:type="pct"/>
            <w:gridSpan w:val="5"/>
            <w:tcBorders>
              <w:top w:val="single" w:sz="6" w:space="0" w:color="000000"/>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A863DB">
              <w:rPr>
                <w:rFonts w:cs="Times New Roman"/>
                <w:color w:val="000000"/>
                <w:sz w:val="24"/>
                <w:szCs w:val="24"/>
                <w:highlight w:val="green"/>
              </w:rPr>
              <w:t>ГЛАВА 1</w:t>
            </w:r>
            <w:r w:rsidRPr="00A863DB">
              <w:rPr>
                <w:rFonts w:cs="Times New Roman"/>
                <w:color w:val="000000"/>
                <w:sz w:val="24"/>
                <w:szCs w:val="24"/>
                <w:highlight w:val="green"/>
              </w:rPr>
              <w:br/>
              <w:t>РАСПОРЯДИТЕЛЬНАЯ ДЕЯТЕЛЬНОСТЬ</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Кодексы, законы, декреты, указы, директивы, распоряжения Президента Республики Беларусь: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государственных органах, иных организациях (далее, если не определено иное, – организации)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Постановления палат Национального собрания Республики Беларусь, решения Совета Палаты представителей Национального собрания Республики Беларусь, постановления Президиума Совета Республики Национального собрания Республики Беларусь: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Постановления Совета Министров Республики Беларусь: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Распоряжения Главы Администрации Президента Республики Беларусь, </w:t>
            </w:r>
            <w:r>
              <w:rPr>
                <w:rFonts w:cs="Times New Roman"/>
                <w:color w:val="000000"/>
                <w:sz w:val="24"/>
                <w:szCs w:val="24"/>
              </w:rPr>
              <w:lastRenderedPageBreak/>
              <w:t xml:space="preserve">председателей палат Национального собрания Республики Беларусь, Премьер-министра Республики Беларусь: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(совещаний) у Президента Республики Беларусь, Главы Администрации Президента Республики Беларусь, Премьер-министра Республики Беларусь и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палат, комиссий Национального собрания Республики </w:t>
            </w:r>
            <w:r>
              <w:rPr>
                <w:rFonts w:cs="Times New Roman"/>
                <w:color w:val="000000"/>
                <w:sz w:val="24"/>
                <w:szCs w:val="24"/>
              </w:rPr>
              <w:lastRenderedPageBreak/>
              <w:t xml:space="preserve">Беларусь, Совета Министров Республики Беларусь, Президиума Совета Министров Республики Беларусь, местных Советов депутатов, исполнительных и распорядительных органов и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Постановления, приказы государственных органов: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E1A08">
              <w:rPr>
                <w:rFonts w:cs="Times New Roman"/>
                <w:color w:val="000000"/>
                <w:sz w:val="24"/>
                <w:szCs w:val="24"/>
                <w:highlight w:val="green"/>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Решения местных Советов депутатов, исполнительных и распорядительных органов: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Совместные постановления, приказы, решения государственных органов, государственных органов и общественных объединений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принятия (издания)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Поручения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 документы об их выполнении </w:t>
            </w:r>
            <w:r>
              <w:rPr>
                <w:rFonts w:cs="Times New Roman"/>
                <w:color w:val="000000"/>
                <w:sz w:val="24"/>
                <w:szCs w:val="24"/>
              </w:rPr>
              <w:lastRenderedPageBreak/>
              <w:t>(докладные записки, справки, сведения и другие (далее –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 подготовивших поручения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организациях-исполнителях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организациях-соисполнителях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кодексов, законов, декретов, указов, директив, распоряжений Президента Республики Беларусь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постановлений палат Национального собрания Республики </w:t>
            </w:r>
            <w:r>
              <w:rPr>
                <w:rFonts w:cs="Times New Roman"/>
                <w:color w:val="000000"/>
                <w:sz w:val="24"/>
                <w:szCs w:val="24"/>
              </w:rPr>
              <w:lastRenderedPageBreak/>
              <w:t xml:space="preserve">Беларусь, решений Совета Палаты представителей Национального собрания Республики Беларусь, постановлений Президиума Совета Республики Национального собрания Республики Беларусь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постановлений Совета Министров Республики Беларусь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До минования </w:t>
            </w:r>
            <w:r>
              <w:rPr>
                <w:rFonts w:cs="Times New Roman"/>
                <w:color w:val="000000"/>
                <w:sz w:val="24"/>
                <w:szCs w:val="24"/>
              </w:rPr>
              <w:lastRenderedPageBreak/>
              <w:t>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постановлений, приказов государственных органов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решений местных Советов депутатов, исполнительных и распорядительных органов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совместных постановлений, приказов, решений </w:t>
            </w:r>
            <w:r>
              <w:rPr>
                <w:rFonts w:cs="Times New Roman"/>
                <w:color w:val="000000"/>
                <w:sz w:val="24"/>
                <w:szCs w:val="24"/>
              </w:rPr>
              <w:lastRenderedPageBreak/>
              <w:t xml:space="preserve">государственных органов, государственных органов и общественных объединений (организаций) и документы по их разработке (заключения, докладные записки,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Постановления, решения, протоколы заседаний коллегиальных органов организаций (коллегий, советов, правлений, президиумов, дирекций и др.), съездов, конференций, собраний, симпозиумов, совещаний, комиссий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выполнении постановлений, решений, принятых коллегиальными </w:t>
            </w:r>
            <w:r>
              <w:rPr>
                <w:rFonts w:cs="Times New Roman"/>
                <w:color w:val="000000"/>
                <w:sz w:val="24"/>
                <w:szCs w:val="24"/>
              </w:rPr>
              <w:lastRenderedPageBreak/>
              <w:t>органами организаций (коллегиями, советами, правлениями, президиумами, дирекциями и др.), съездами, конференциями, собраниями, симпозиумами, совещаниями, комиссиями (отчеты, докладные записки, справки, обзоры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собраний: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коллективов работников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работников структурных подразделений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оперативных совещаний у руководства организаций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Приказы, распоряжения, указания руководителей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основной деятельности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административно-хозяйственным вопросам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rPr>
                <w:rFonts w:cs="Times New Roman"/>
                <w:color w:val="000000"/>
                <w:sz w:val="24"/>
                <w:szCs w:val="24"/>
              </w:rPr>
              <w:br/>
              <w:t xml:space="preserve">переводе на контрактную форму найма, установлении надбавок, доплат, компенсаций, временном переводе, отстранении от </w:t>
            </w:r>
            <w:r>
              <w:rPr>
                <w:rFonts w:cs="Times New Roman"/>
                <w:color w:val="000000"/>
                <w:sz w:val="24"/>
                <w:szCs w:val="24"/>
              </w:rPr>
              <w:lastRenderedPageBreak/>
              <w:t xml:space="preserve">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w:t>
            </w:r>
            <w:r>
              <w:rPr>
                <w:rFonts w:cs="Times New Roman"/>
                <w:color w:val="000000"/>
                <w:sz w:val="24"/>
                <w:szCs w:val="24"/>
              </w:rPr>
              <w:lastRenderedPageBreak/>
              <w:t>для нахождения в режиме самоизоляции, изменении фамилии, собственного имени, отчества (если таковое имеется)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Приказы, распоряжения,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55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Записки об отпуске: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социальном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трудовом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приказов, распоряжений, указаний руководителей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 менее 1 года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67927">
              <w:rPr>
                <w:rFonts w:cs="Times New Roman"/>
                <w:color w:val="000000"/>
                <w:sz w:val="24"/>
                <w:szCs w:val="24"/>
                <w:highlight w:val="green"/>
              </w:rPr>
              <w:t>ГЛАВА 2</w:t>
            </w:r>
            <w:r w:rsidRPr="00367927">
              <w:rPr>
                <w:rFonts w:cs="Times New Roman"/>
                <w:color w:val="000000"/>
                <w:sz w:val="24"/>
                <w:szCs w:val="24"/>
                <w:highlight w:val="green"/>
              </w:rPr>
              <w:br/>
              <w:t>ОРГАНИЗАЦИОННЫЕ ОСНОВЫ УПРАВЛЕНИЯ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создании, государственной регистрации, переименовании, реорганизации, ликвидации (прекращении деятельности) организаций, их структурных подразделений, индивидуальных предпринимателей (постановления, решения, приказы, протоколы, учредительные договоры, договоры о создании акционерного общества, </w:t>
            </w:r>
            <w:r>
              <w:rPr>
                <w:rFonts w:cs="Times New Roman"/>
                <w:color w:val="000000"/>
                <w:sz w:val="24"/>
                <w:szCs w:val="24"/>
              </w:rPr>
              <w:lastRenderedPageBreak/>
              <w:t>свидетельства о государственной регистрации, акты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организации.</w:t>
            </w:r>
            <w:r>
              <w:rPr>
                <w:rFonts w:cs="Times New Roman"/>
                <w:color w:val="000000"/>
                <w:sz w:val="24"/>
                <w:szCs w:val="24"/>
              </w:rPr>
              <w:br/>
              <w:t>По месту регистрации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Уставы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 регистрации)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уставов организаций, документы по их разработке (докладные записки, справки, сведения, отзывы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Структуры и штатная численность (структуры), организационно-административные схемы организаций, сети подчиненных (входящих в состав, систему) органов,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Положения о структурных </w:t>
            </w:r>
            <w:r>
              <w:rPr>
                <w:rFonts w:cs="Times New Roman"/>
                <w:color w:val="000000"/>
                <w:sz w:val="24"/>
                <w:szCs w:val="24"/>
              </w:rPr>
              <w:lastRenderedPageBreak/>
              <w:t>подразделениях (коллегиальных органах)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Регламенты, инструкции, правила, положения, методические указания и рекомендации: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652321" w:rsidRDefault="00900EEC">
            <w:pPr>
              <w:autoSpaceDE w:val="0"/>
              <w:autoSpaceDN w:val="0"/>
              <w:adjustRightInd w:val="0"/>
              <w:spacing w:before="120" w:after="0" w:line="300" w:lineRule="auto"/>
              <w:jc w:val="center"/>
              <w:rPr>
                <w:rFonts w:cs="Times New Roman"/>
                <w:color w:val="000000"/>
                <w:sz w:val="24"/>
                <w:szCs w:val="24"/>
                <w:highlight w:val="green"/>
              </w:rPr>
            </w:pPr>
            <w:r w:rsidRPr="00652321">
              <w:rPr>
                <w:rFonts w:cs="Times New Roman"/>
                <w:color w:val="000000"/>
                <w:sz w:val="24"/>
                <w:szCs w:val="24"/>
                <w:highlight w:val="green"/>
              </w:rPr>
              <w:t>29.1.</w:t>
            </w:r>
          </w:p>
        </w:tc>
        <w:tc>
          <w:tcPr>
            <w:tcW w:w="1150" w:type="pct"/>
            <w:tcBorders>
              <w:top w:val="nil"/>
              <w:left w:val="nil"/>
              <w:bottom w:val="nil"/>
              <w:right w:val="nil"/>
            </w:tcBorders>
          </w:tcPr>
          <w:p w:rsidR="00900EEC" w:rsidRPr="00652321" w:rsidRDefault="00900EEC">
            <w:pPr>
              <w:autoSpaceDE w:val="0"/>
              <w:autoSpaceDN w:val="0"/>
              <w:adjustRightInd w:val="0"/>
              <w:spacing w:before="120" w:after="0" w:line="300" w:lineRule="auto"/>
              <w:rPr>
                <w:rFonts w:cs="Times New Roman"/>
                <w:color w:val="000000"/>
                <w:sz w:val="24"/>
                <w:szCs w:val="24"/>
                <w:highlight w:val="green"/>
              </w:rPr>
            </w:pPr>
            <w:r w:rsidRPr="00652321">
              <w:rPr>
                <w:rFonts w:cs="Times New Roman"/>
                <w:color w:val="000000"/>
                <w:sz w:val="24"/>
                <w:szCs w:val="24"/>
                <w:highlight w:val="green"/>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регламентов, инструкций, правил, положений, методических указаний и рекомендаций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31.</w:t>
            </w:r>
          </w:p>
        </w:tc>
        <w:tc>
          <w:tcPr>
            <w:tcW w:w="1150" w:type="pct"/>
            <w:tcBorders>
              <w:top w:val="nil"/>
              <w:left w:val="nil"/>
              <w:bottom w:val="nil"/>
              <w:right w:val="nil"/>
            </w:tcBorders>
          </w:tcPr>
          <w:p w:rsidR="00900EEC" w:rsidRPr="004B553B" w:rsidRDefault="00900EEC">
            <w:pPr>
              <w:autoSpaceDE w:val="0"/>
              <w:autoSpaceDN w:val="0"/>
              <w:adjustRightInd w:val="0"/>
              <w:spacing w:before="120" w:after="0" w:line="300" w:lineRule="auto"/>
              <w:rPr>
                <w:rFonts w:cs="Times New Roman"/>
                <w:color w:val="000000"/>
                <w:sz w:val="24"/>
                <w:szCs w:val="24"/>
                <w:highlight w:val="green"/>
              </w:rPr>
            </w:pPr>
            <w:r w:rsidRPr="004B553B">
              <w:rPr>
                <w:rFonts w:cs="Times New Roman"/>
                <w:color w:val="000000"/>
                <w:sz w:val="24"/>
                <w:szCs w:val="24"/>
                <w:highlight w:val="green"/>
              </w:rPr>
              <w:t>Должностные (рабочие) инструкции работникам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Типовые – постоянно по месту утверждения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разработке, применении и разъяснении регламентов, инструкций, правил, положений, методических указаний и рекомендаций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B60B9">
              <w:rPr>
                <w:rFonts w:cs="Times New Roman"/>
                <w:color w:val="000000"/>
                <w:sz w:val="24"/>
                <w:szCs w:val="24"/>
                <w:highlight w:val="green"/>
              </w:rPr>
              <w:t>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Штатные расписания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B60B9">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Специальные разрешения </w:t>
            </w:r>
            <w:r>
              <w:rPr>
                <w:rFonts w:cs="Times New Roman"/>
                <w:color w:val="000000"/>
                <w:sz w:val="24"/>
                <w:szCs w:val="24"/>
              </w:rPr>
              <w:lastRenderedPageBreak/>
              <w:t>(лицензии) на право осуществления лицензируемого вида деятельности (далее – лицензия):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лицензирующем органе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осуществления лицензируемого вида деятельности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прекращения действия, аннулирования лицензии, оформления лицензии на новом бланке</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прекращения действия, аннулирования лицензии, оформления лицензии на новом бланке</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прекращения действия, аннулирования лицензии, оформления лицензии на новом бланке</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(заявления, доверенности, решения, копии регистрационных и учредительных </w:t>
            </w:r>
            <w:r>
              <w:rPr>
                <w:rFonts w:cs="Times New Roman"/>
                <w:color w:val="000000"/>
                <w:sz w:val="24"/>
                <w:szCs w:val="24"/>
              </w:rPr>
              <w:lastRenderedPageBreak/>
              <w:t>документов, заключения, акты,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лицензирующем органе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принятия решения об отказе в выдаче лицензии, прекращения действия либо аннулирования лицензии,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принятия решения об отказе в выдаче лицензии, прекращения действия либо аннулирования лицензии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принятия решения об отказе в выдаче лицензии, прекращения действия либо аннулирования лицензии,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принятия решения об отказе в выдаче лицензии, прекращения действия либо аннулирования лицензии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лицензировании осуществляемых видов деятельности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основной деятельности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57C88">
              <w:rPr>
                <w:rFonts w:cs="Times New Roman"/>
                <w:color w:val="000000"/>
                <w:sz w:val="24"/>
                <w:szCs w:val="24"/>
                <w:highlight w:val="green"/>
              </w:rPr>
              <w:t>38</w:t>
            </w:r>
            <w:r w:rsidRPr="00546261">
              <w:rPr>
                <w:rFonts w:cs="Times New Roman"/>
                <w:color w:val="000000"/>
                <w:sz w:val="24"/>
                <w:szCs w:val="24"/>
                <w:highlight w:val="green"/>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административно-хозяйственным вопросам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основной деятельности, представляемые в государственные органы, вышестоящие организации (доклады, докладные записки, отчеты, справки, сведения)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основной деятельности, представляемые работниками руководству организаций, руководству структурных подразделений организаций </w:t>
            </w:r>
            <w:r>
              <w:rPr>
                <w:rFonts w:cs="Times New Roman"/>
                <w:color w:val="000000"/>
                <w:sz w:val="24"/>
                <w:szCs w:val="24"/>
              </w:rPr>
              <w:lastRenderedPageBreak/>
              <w:t>(докладные записки, справки, сводки,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документов и дел при смене руководителей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документов и дел при переводе, перемещении, увольнении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истории организаций (исторические и тематические обзоры, тематические альбомы фотографий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w:t>
            </w:r>
            <w:r>
              <w:rPr>
                <w:rFonts w:cs="Times New Roman"/>
                <w:color w:val="000000"/>
                <w:sz w:val="24"/>
                <w:szCs w:val="24"/>
              </w:rPr>
              <w:br/>
              <w:t>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и проведении государственных праздников, праздничных дней, торжеств, праздновании памятных дат (доклады, протоколы, сведения,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проведения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67927">
              <w:rPr>
                <w:rFonts w:cs="Times New Roman"/>
                <w:color w:val="000000"/>
                <w:sz w:val="24"/>
                <w:szCs w:val="24"/>
                <w:highlight w:val="green"/>
              </w:rPr>
              <w:t>ГЛАВА 3</w:t>
            </w:r>
            <w:r w:rsidRPr="00367927">
              <w:rPr>
                <w:rFonts w:cs="Times New Roman"/>
                <w:color w:val="000000"/>
                <w:sz w:val="24"/>
                <w:szCs w:val="24"/>
                <w:highlight w:val="green"/>
              </w:rPr>
              <w:br/>
              <w:t>КОНТРОЛЬНАЯ (НАДЗОРНАЯ) ДЕЯТЕЛЬНОСТЬ</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выборочных проверок: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планы проверок, включающие проверки, проводимые государственными органами (их структурными подразделениями с правами юридического лица, территориальными органами, подчиненными организациями, являющимися контролирующими (надзорными) органами)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контрольной (надзорной) деятельности: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в государственных органах, </w:t>
            </w:r>
            <w:r>
              <w:rPr>
                <w:rFonts w:cs="Times New Roman"/>
                <w:color w:val="000000"/>
                <w:sz w:val="24"/>
                <w:szCs w:val="24"/>
              </w:rPr>
              <w:lastRenderedPageBreak/>
              <w:t>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(далее – госархив)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выполнении требований законодательства о контрольной (надзорной) деятельности </w:t>
            </w:r>
            <w:r>
              <w:rPr>
                <w:rFonts w:cs="Times New Roman"/>
                <w:color w:val="000000"/>
                <w:sz w:val="24"/>
                <w:szCs w:val="24"/>
              </w:rPr>
              <w:lastRenderedPageBreak/>
              <w:t>(справки, обзоры, переписка)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и проведении проверок, мониторингов (уведомления, перечни вопросов, контрольные списки вопросов (чек-листы), предписания на проведение проверок, заявления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мероприятий технического (технологического, поверочного) характера,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контролирующих (надзорных) органах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проверяемых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исследований (испытаний), технических освидетельствований, экспертизы при осуществлении контрольной (надзорной) деятельности (постановления контролирующих (надзорных) органов, ходатайства, протоколы, акты, описи,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контролирующих (надзорных) органах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проверяемых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проверок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выданных предписаний на проведение проверок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выданных уведомлений о проведении проверок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(журналы) регистрации актов (справок), требований (предписаний), выданных по результатам проведения </w:t>
            </w:r>
            <w:r>
              <w:rPr>
                <w:rFonts w:cs="Times New Roman"/>
                <w:color w:val="000000"/>
                <w:sz w:val="24"/>
                <w:szCs w:val="24"/>
              </w:rPr>
              <w:lastRenderedPageBreak/>
              <w:t>проверок, мероприятий технического (технологического, поверочного) характера, мониторингов, и справок о выполнении требований (предписаний)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дел об административных правонарушениях и ведении административного процесса (протоколы, объяснительные записки, постановления,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исполнения административного взыскания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Регистрационные карточки об административных правонарушениях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административных правонарушений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протоколов и постановлений об административных правонарушениях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ГЛАВА 4</w:t>
            </w:r>
            <w:r w:rsidRPr="00546261">
              <w:rPr>
                <w:rFonts w:cs="Times New Roman"/>
                <w:color w:val="000000"/>
                <w:sz w:val="24"/>
                <w:szCs w:val="24"/>
                <w:highlight w:val="green"/>
              </w:rPr>
              <w:br/>
              <w:t>АУДИТОРСКАЯ ДЕЯТЕЛЬНОСТЬ</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оказания аудиторских услуг, акты сдачи-приемки выполненных работ, в том числе по этапам аудита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Аудиторские заключения: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аудиторских организациях, у аудиторов, осуществляющих деятельность в качестве индивидуальных предпринимателей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аудируемых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Письменная информация (отчеты) по результатам проведения аудита: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аудиторских организациях, у аудиторов, осуществляющих деятельность в качестве </w:t>
            </w:r>
            <w:r>
              <w:rPr>
                <w:rFonts w:cs="Times New Roman"/>
                <w:color w:val="000000"/>
                <w:sz w:val="24"/>
                <w:szCs w:val="24"/>
              </w:rPr>
              <w:lastRenderedPageBreak/>
              <w:t>индивидуальных предпринимателей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аудируемых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Рабочая документация аудита (планы, аналитические материалы, перечни вопросов, контрольные листы,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заключенных договоров оказания аудиторских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ГЛАВА 5</w:t>
            </w:r>
            <w:r w:rsidRPr="00546261">
              <w:rPr>
                <w:rFonts w:cs="Times New Roman"/>
                <w:color w:val="000000"/>
                <w:sz w:val="24"/>
                <w:szCs w:val="24"/>
                <w:highlight w:val="green"/>
              </w:rPr>
              <w:br/>
              <w:t>ПРАВОВОЕ ОБЕСПЕЧЕНИЕ ДЕЯТЕЛЬНОСТИ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состоянии правовой работы (отчеты, справки,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разъяснении порядка применения актов законодательства </w:t>
            </w:r>
            <w:r>
              <w:rPr>
                <w:rFonts w:cs="Times New Roman"/>
                <w:color w:val="000000"/>
                <w:sz w:val="24"/>
                <w:szCs w:val="24"/>
              </w:rPr>
              <w:lastRenderedPageBreak/>
              <w:t>(информации, справки,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представительство интересов организаций, подразделений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действия доверенности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совершение сделок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действия доверенности,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прекращения действия доверенности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право управления организацией, подразделением организации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контракты по финансово-хозяйственной деятельности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контракта,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 после окончания срока действия договора, контракта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заключении и исполнении договоров, контрактов по финансово-хозяйственной деятельности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контрактов по финансово-хозяйственной деятельности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в судебные органы (исковые заявления, претензии, акты, протоколы,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вынесения решения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решений, приговоров, частных определений, постановлений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вынесения решения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Копии документов, представляемые в правоохранительные органы по уголовным и гражданским делам (акты, справки, докладные записки, </w:t>
            </w:r>
            <w:r>
              <w:rPr>
                <w:rFonts w:cs="Times New Roman"/>
                <w:color w:val="000000"/>
                <w:sz w:val="24"/>
                <w:szCs w:val="24"/>
              </w:rPr>
              <w:lastRenderedPageBreak/>
              <w:t>характеристики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вынесения решения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досудебному разрешению споров (акты, протоколы,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Претензионная переписка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претензий и исковых заявлений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tblPrEx>
          <w:tblCellSpacing w:w="-8" w:type="nil"/>
        </w:tblPrEx>
        <w:trPr>
          <w:trHeight w:val="240"/>
          <w:tblCellSpacing w:w="-8" w:type="nil"/>
        </w:trPr>
        <w:tc>
          <w:tcPr>
            <w:tcW w:w="5000" w:type="pct"/>
            <w:gridSpan w:val="6"/>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ГЛАВА 6</w:t>
            </w:r>
            <w:r w:rsidRPr="00546261">
              <w:rPr>
                <w:rFonts w:cs="Times New Roman"/>
                <w:color w:val="000000"/>
                <w:sz w:val="24"/>
                <w:szCs w:val="24"/>
                <w:highlight w:val="green"/>
              </w:rPr>
              <w:br/>
              <w:t>ПРОТИВОДЕЙСТВИЕ КОРРУПЦИИ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противодействию коррупции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борьбы с коррупцией (информации,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Письменные обязательства государственных должностных лиц, лиц, претендующих на занятие должности государственного должностного лица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Регистрационные формы регистрации письменных обязательств государственных </w:t>
            </w:r>
            <w:r>
              <w:rPr>
                <w:rFonts w:cs="Times New Roman"/>
                <w:color w:val="000000"/>
                <w:sz w:val="24"/>
                <w:szCs w:val="24"/>
              </w:rPr>
              <w:lastRenderedPageBreak/>
              <w:t>должностных лиц, лиц, претендующих на занятие должности государственного должностного лица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коррупционных правонарушений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уведомлений о возникновении конфликта интересов или возможности его возникновения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ГЛАВА 7</w:t>
            </w:r>
            <w:r w:rsidRPr="00546261">
              <w:rPr>
                <w:rFonts w:cs="Times New Roman"/>
                <w:color w:val="000000"/>
                <w:sz w:val="24"/>
                <w:szCs w:val="24"/>
                <w:highlight w:val="green"/>
              </w:rPr>
              <w:br/>
              <w:t>ОБРАЩЕНИЯ ГРАЖДАН И ЮРИДИЧЕСКИХ ЛИЦ. ОСУЩЕСТВЛЕНИЕ АДМИНИСТРАТИВНЫХ ПРОЦЕДУР</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Обращения граждан, в том числе индивидуальных предпринимателей, и юридических лиц и документы, связанные с их рассмотрением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46261">
              <w:rPr>
                <w:rFonts w:cs="Times New Roman"/>
                <w:color w:val="000000"/>
                <w:sz w:val="24"/>
                <w:szCs w:val="24"/>
                <w:highlight w:val="green"/>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случае неоднократного обращения – 5 лет ЭПК с даты последнего обращения.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состоянии работы </w:t>
            </w:r>
            <w:r>
              <w:rPr>
                <w:rFonts w:cs="Times New Roman"/>
                <w:color w:val="000000"/>
                <w:sz w:val="24"/>
                <w:szCs w:val="24"/>
              </w:rPr>
              <w:lastRenderedPageBreak/>
              <w:t xml:space="preserve">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86.1.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обращений граждан, </w:t>
            </w:r>
            <w:r>
              <w:rPr>
                <w:rFonts w:cs="Times New Roman"/>
                <w:color w:val="000000"/>
                <w:sz w:val="24"/>
                <w:szCs w:val="24"/>
              </w:rPr>
              <w:br/>
              <w:t>в том числе индивидуальных предпринимателей, и юридических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замечаний и предложений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и передачи в архив организации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и передачи в архив организации книги замечаний и предложений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состоянии работы по рассмотрению замечаний и (или) предложений, внесенных в книгу замечаний и предложений (справки, сводки,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личного приема граждан, в том числе индивидуальных предпринимателей, их представителей, представителей юридических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проведения «прямых телефонных линий» и «горячих линий»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учета личного приема </w:t>
            </w:r>
            <w:r>
              <w:rPr>
                <w:rFonts w:cs="Times New Roman"/>
                <w:color w:val="000000"/>
                <w:sz w:val="24"/>
                <w:szCs w:val="24"/>
              </w:rPr>
              <w:lastRenderedPageBreak/>
              <w:t>граждан, в том числе индивидуальных предпринимателей, их представите</w:t>
            </w:r>
            <w:r>
              <w:rPr>
                <w:rFonts w:cs="Times New Roman"/>
                <w:color w:val="000000"/>
                <w:sz w:val="24"/>
                <w:szCs w:val="24"/>
              </w:rPr>
              <w:br/>
              <w:t>лей, представителей юридических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рассмотрении обращений граждан и юридических лиц, поступивших в ходе «прямых телефонных линий» (докладные записки,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Регистрационно-контрольные формы регистрации обращений граждан и юридических лиц, поступивших в ходе «прямых телефонных линий»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анализу соблюдения порядка рассмотрения обращений граждан, в том числе индивидуальных предпринимателей, и юридических лиц (отчеты, информации,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подготовке </w:t>
            </w:r>
            <w:r>
              <w:rPr>
                <w:rFonts w:cs="Times New Roman"/>
                <w:color w:val="000000"/>
                <w:sz w:val="24"/>
                <w:szCs w:val="24"/>
              </w:rPr>
              <w:lastRenderedPageBreak/>
              <w:t>проведения проверок соблюдения организациями и индивидуальными предпринимателями порядка ведения и хранения книги замечаний и предложений (уведомления, предписания,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проверок соблюдения организациями и индивидуальными предпринимателями порядка ведения и хранения книги замечаний и предложений (акты (справки), предписания, сведения, объяснительные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проведения следующей проверки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осуществлению административных процедур (заявления, запросы, копии административных решений,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работы по осуществлению административных процедур (докладные записки, справки, сводки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рассмотрению административных жалоб (административные жалобы, копии решений по административным жалобам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приема заинтересованных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документов по осуществлению административных процедур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Регистрационно-контрольные формы регистрации административных жалоб</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осуществлении административных процедур по заявительному принципу одного окна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выдаваемых справок (выписок) в службе «одно окно»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принимаемых заявлений заинтересованных лиц по осуществлению административных процедур, а также документов (или) сведений, представляемых вместе с ними, в службе «одно окно»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подачи (отзыва) административных жалоб в службе «одно окно»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выдачи уведомлений о принятых административных решениях в службе «одно окно»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выдачи административных решений (их копий, выписок из них) в службе «одно окно»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9588B">
              <w:rPr>
                <w:rFonts w:cs="Times New Roman"/>
                <w:color w:val="000000"/>
                <w:sz w:val="24"/>
                <w:szCs w:val="24"/>
                <w:highlight w:val="green"/>
              </w:rPr>
              <w:t>ГЛАВА 8</w:t>
            </w:r>
            <w:r w:rsidRPr="0019588B">
              <w:rPr>
                <w:rFonts w:cs="Times New Roman"/>
                <w:color w:val="000000"/>
                <w:sz w:val="24"/>
                <w:szCs w:val="24"/>
                <w:highlight w:val="green"/>
              </w:rPr>
              <w:br/>
              <w:t>ДЕЛОПРОИЗВОДСТВО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и примерные номенклатуры дел: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Номенклатуры дел: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264AE4">
              <w:rPr>
                <w:rFonts w:cs="Times New Roman"/>
                <w:color w:val="000000"/>
                <w:sz w:val="24"/>
                <w:szCs w:val="24"/>
                <w:highlight w:val="green"/>
              </w:rPr>
              <w:t>113.1</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264AE4">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структурных подразделений (общественных организаций, коллегиальных органов)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 номенклатуры дел организации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6B105E" w:rsidRDefault="00900EEC">
            <w:pPr>
              <w:autoSpaceDE w:val="0"/>
              <w:autoSpaceDN w:val="0"/>
              <w:adjustRightInd w:val="0"/>
              <w:spacing w:before="120" w:after="0" w:line="300" w:lineRule="auto"/>
              <w:jc w:val="center"/>
              <w:rPr>
                <w:rFonts w:cs="Times New Roman"/>
                <w:color w:val="000000"/>
                <w:sz w:val="24"/>
                <w:szCs w:val="24"/>
                <w:highlight w:val="green"/>
              </w:rPr>
            </w:pPr>
            <w:r w:rsidRPr="006B105E">
              <w:rPr>
                <w:rFonts w:cs="Times New Roman"/>
                <w:color w:val="000000"/>
                <w:sz w:val="24"/>
                <w:szCs w:val="24"/>
                <w:highlight w:val="green"/>
              </w:rPr>
              <w:t>114.</w:t>
            </w:r>
          </w:p>
        </w:tc>
        <w:tc>
          <w:tcPr>
            <w:tcW w:w="1150" w:type="pct"/>
            <w:tcBorders>
              <w:top w:val="nil"/>
              <w:left w:val="nil"/>
              <w:bottom w:val="nil"/>
              <w:right w:val="nil"/>
            </w:tcBorders>
          </w:tcPr>
          <w:p w:rsidR="00900EEC" w:rsidRPr="006B105E" w:rsidRDefault="00900EEC">
            <w:pPr>
              <w:autoSpaceDE w:val="0"/>
              <w:autoSpaceDN w:val="0"/>
              <w:adjustRightInd w:val="0"/>
              <w:spacing w:before="120" w:after="0" w:line="300" w:lineRule="auto"/>
              <w:rPr>
                <w:rFonts w:cs="Times New Roman"/>
                <w:color w:val="000000"/>
                <w:sz w:val="24"/>
                <w:szCs w:val="24"/>
                <w:highlight w:val="green"/>
              </w:rPr>
            </w:pPr>
            <w:r w:rsidRPr="006B105E">
              <w:rPr>
                <w:rFonts w:cs="Times New Roman"/>
                <w:color w:val="000000"/>
                <w:sz w:val="24"/>
                <w:szCs w:val="24"/>
                <w:highlight w:val="green"/>
              </w:rPr>
              <w:t>Выписки из номенклатур дел организаций</w:t>
            </w:r>
          </w:p>
        </w:tc>
        <w:tc>
          <w:tcPr>
            <w:tcW w:w="650" w:type="pct"/>
            <w:tcBorders>
              <w:top w:val="nil"/>
              <w:left w:val="nil"/>
              <w:bottom w:val="nil"/>
              <w:right w:val="nil"/>
            </w:tcBorders>
          </w:tcPr>
          <w:p w:rsidR="00900EEC" w:rsidRPr="006B105E" w:rsidRDefault="00900EEC">
            <w:pPr>
              <w:autoSpaceDE w:val="0"/>
              <w:autoSpaceDN w:val="0"/>
              <w:adjustRightInd w:val="0"/>
              <w:spacing w:before="120" w:after="0" w:line="300" w:lineRule="auto"/>
              <w:jc w:val="center"/>
              <w:rPr>
                <w:rFonts w:cs="Times New Roman"/>
                <w:color w:val="000000"/>
                <w:sz w:val="24"/>
                <w:szCs w:val="24"/>
                <w:highlight w:val="green"/>
              </w:rPr>
            </w:pPr>
            <w:r w:rsidRPr="006B105E">
              <w:rPr>
                <w:rFonts w:cs="Times New Roman"/>
                <w:color w:val="000000"/>
                <w:sz w:val="24"/>
                <w:szCs w:val="24"/>
                <w:highlight w:val="green"/>
              </w:rPr>
              <w:t>3 года</w:t>
            </w:r>
          </w:p>
        </w:tc>
        <w:tc>
          <w:tcPr>
            <w:tcW w:w="600" w:type="pct"/>
            <w:tcBorders>
              <w:top w:val="nil"/>
              <w:left w:val="nil"/>
              <w:bottom w:val="nil"/>
              <w:right w:val="nil"/>
            </w:tcBorders>
          </w:tcPr>
          <w:p w:rsidR="00900EEC" w:rsidRPr="006B105E" w:rsidRDefault="00900EEC">
            <w:pPr>
              <w:autoSpaceDE w:val="0"/>
              <w:autoSpaceDN w:val="0"/>
              <w:adjustRightInd w:val="0"/>
              <w:spacing w:before="120" w:after="0" w:line="300" w:lineRule="auto"/>
              <w:jc w:val="center"/>
              <w:rPr>
                <w:rFonts w:cs="Times New Roman"/>
                <w:color w:val="000000"/>
                <w:sz w:val="24"/>
                <w:szCs w:val="24"/>
                <w:highlight w:val="green"/>
              </w:rPr>
            </w:pPr>
            <w:r w:rsidRPr="006B105E">
              <w:rPr>
                <w:rFonts w:cs="Times New Roman"/>
                <w:color w:val="000000"/>
                <w:sz w:val="24"/>
                <w:szCs w:val="24"/>
                <w:highlight w:val="green"/>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6B105E">
              <w:rPr>
                <w:rFonts w:cs="Times New Roman"/>
                <w:color w:val="000000"/>
                <w:sz w:val="24"/>
                <w:szCs w:val="24"/>
                <w:highlight w:val="green"/>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бланков документов с изображением Государственного герба Республики Беларусь (справки, акты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бланков документов с изображением Государственного герба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и совершенствовании деятельности в сфере делопроизводства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нарушении порядка пересылки документов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и анализе объема документооборота организаций (справки, сводки,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анализе и контроле исполнения документов (справки, докладные записки, графики, сводки, контрольные листы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Табели, альбомы унифицированных форм документов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постановлений, приказов, распоряжений, решений, указаний: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9588B">
              <w:rPr>
                <w:rFonts w:cs="Times New Roman"/>
                <w:color w:val="000000"/>
                <w:sz w:val="24"/>
                <w:szCs w:val="24"/>
                <w:highlight w:val="green"/>
              </w:rPr>
              <w:t>122.1</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основной деятельности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9588B">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Подлежат передаче на постоянное хранение в </w:t>
            </w:r>
            <w:r>
              <w:rPr>
                <w:rFonts w:cs="Times New Roman"/>
                <w:color w:val="000000"/>
                <w:sz w:val="24"/>
                <w:szCs w:val="24"/>
              </w:rPr>
              <w:lastRenderedPageBreak/>
              <w:t>госархив, если могут быть использованы в качестве научно-справочного аппарата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административно-хозяйственным вопросам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rPr>
                <w:rFonts w:cs="Times New Roman"/>
                <w:color w:val="000000"/>
                <w:sz w:val="24"/>
                <w:szCs w:val="24"/>
              </w:rPr>
              <w:br/>
              <w:t xml:space="preserve">переводе на контрактную форму найма, установлении надбавок, доплат, компенсаций, временном переводе, отстранении от работы, допуске к работе, изменении </w:t>
            </w:r>
            <w:r>
              <w:rPr>
                <w:rFonts w:cs="Times New Roman"/>
                <w:color w:val="000000"/>
                <w:sz w:val="24"/>
                <w:szCs w:val="24"/>
              </w:rPr>
              <w:lastRenderedPageBreak/>
              <w:t xml:space="preserve">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w:t>
            </w:r>
            <w:r>
              <w:rPr>
                <w:rFonts w:cs="Times New Roman"/>
                <w:color w:val="000000"/>
                <w:sz w:val="24"/>
                <w:szCs w:val="24"/>
              </w:rPr>
              <w:lastRenderedPageBreak/>
              <w:t>самоизоляции, изменении фамилии, собственного имени, отчества (если таковое имеется)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9588B">
              <w:rPr>
                <w:rFonts w:cs="Times New Roman"/>
                <w:color w:val="000000"/>
                <w:sz w:val="24"/>
                <w:szCs w:val="24"/>
                <w:highlight w:val="green"/>
              </w:rPr>
              <w:t>123.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Регистрационно-контрольные формы регистрации </w:t>
            </w:r>
            <w:r>
              <w:rPr>
                <w:rFonts w:cs="Times New Roman"/>
                <w:color w:val="000000"/>
                <w:sz w:val="24"/>
                <w:szCs w:val="24"/>
              </w:rPr>
              <w:lastRenderedPageBreak/>
              <w:t>входящих, исходящих и внутренних документов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9588B">
              <w:rPr>
                <w:rFonts w:cs="Times New Roman"/>
                <w:color w:val="000000"/>
                <w:sz w:val="24"/>
                <w:szCs w:val="24"/>
                <w:highlight w:val="green"/>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на отправленную корреспонденцию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Заказы, заявки на выполнение работ с использованием компьютерной, множительной техники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сводки учета работ с использованием компьютерной, множительной техники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9</w:t>
            </w:r>
            <w:r>
              <w:rPr>
                <w:rFonts w:cs="Times New Roman"/>
                <w:color w:val="000000"/>
                <w:sz w:val="24"/>
                <w:szCs w:val="24"/>
              </w:rPr>
              <w:br/>
              <w:t>АРХИВЫ ОРГАНИЗАЦИЙ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w:t>
            </w:r>
          </w:p>
        </w:tc>
        <w:tc>
          <w:tcPr>
            <w:tcW w:w="1150" w:type="pct"/>
            <w:tcBorders>
              <w:top w:val="nil"/>
              <w:left w:val="nil"/>
              <w:bottom w:val="nil"/>
              <w:right w:val="nil"/>
            </w:tcBorders>
          </w:tcPr>
          <w:p w:rsidR="00900EEC" w:rsidRDefault="00900EEC" w:rsidP="00264AE4">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Дела фондов (паспорта архивов организаций, историко-архивные справки к </w:t>
            </w:r>
            <w:r w:rsidR="00264AE4">
              <w:rPr>
                <w:rFonts w:cs="Times New Roman"/>
                <w:color w:val="000000"/>
                <w:sz w:val="24"/>
                <w:szCs w:val="24"/>
              </w:rPr>
              <w:t>номен</w:t>
            </w:r>
            <w:r>
              <w:rPr>
                <w:rFonts w:cs="Times New Roman"/>
                <w:color w:val="000000"/>
                <w:sz w:val="24"/>
                <w:szCs w:val="24"/>
              </w:rPr>
              <w:t xml:space="preserve">м, акты проверки наличия и состояния дел фонда, листы проверки наличия и состояния дел фонда, акты приема-передачи документов и дел на постоянное хранение, акты о выделении к уничтожению документов и дел, не подлежащих </w:t>
            </w:r>
            <w:r>
              <w:rPr>
                <w:rFonts w:cs="Times New Roman"/>
                <w:color w:val="000000"/>
                <w:sz w:val="24"/>
                <w:szCs w:val="24"/>
              </w:rPr>
              <w:lastRenderedPageBreak/>
              <w:t>хранению, акты о неисправимых повреждениях дел (документов)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листы, карточки фондов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центральных экспертных комиссий, экспертных комиссий организаций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составе и содержании документов архивов организаций (обзоры, справки, тематические перечни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и совершенствовании работы архивов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организаций – источников комплектования архивов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Акты приема-передачи документов и дел при смене </w:t>
            </w:r>
            <w:r>
              <w:rPr>
                <w:rFonts w:cs="Times New Roman"/>
                <w:color w:val="000000"/>
                <w:sz w:val="24"/>
                <w:szCs w:val="24"/>
              </w:rPr>
              <w:lastRenderedPageBreak/>
              <w:t>руководителей архивов организаций (лиц, ответственных за архивы)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приема дел в архивы организаций, графики передачи дел на постоянное хранение в госархивы, графики представления годовых разделов сводных описей дел на рассмотрение экспертно-методической комиссии госархива или экспертно-проверочной комиссии структурного подразделения по архивам и делопроизводству областного исполнительного комитета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хранения: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документов государственной части Национального архивного фонда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предусматривающие передачу права собственности на документы государству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договоров о продлении сроков временного хранения документов </w:t>
            </w:r>
            <w:r>
              <w:rPr>
                <w:rFonts w:cs="Times New Roman"/>
                <w:color w:val="000000"/>
                <w:sz w:val="24"/>
                <w:szCs w:val="24"/>
              </w:rPr>
              <w:lastRenderedPageBreak/>
              <w:t>государственной части Национального архивного фонда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хранения документов государственной части Национального архивного фонда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предусматривающих передачу права собственности на документы государству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поступления и выбытия документов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описи дел (годовые разделы сводной описи дел) постоянного хранения, справочный аппарат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описи дел (годовые разделы сводной описи дел) по личному составу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описи дел (годовые разделы сводной описи дел) временного (свыше 10 лет) хранения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Описи дел структурных подразделений (общественных организаций, коллегиальных органов)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 сводной описи дел (годового раздела сводной описи дел) или включения дел за соответствующий год в акт о выделении к уничтожению документов и дел, не подлежащих хранению</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постеллажных, пофондовых топографических указателей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показаний контрольно-измерительных </w:t>
            </w:r>
            <w:r>
              <w:rPr>
                <w:rFonts w:cs="Times New Roman"/>
                <w:color w:val="000000"/>
                <w:sz w:val="24"/>
                <w:szCs w:val="24"/>
              </w:rPr>
              <w:lastRenderedPageBreak/>
              <w:t>приборов для измерения температуры и влажности воздуха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выдачи дел из хранилищ</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дел и при условии проведения проверки наличия и состояния дел в архиве организации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выдаче дел во временное пользование (заказы,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дел и при условии проведения проверки наличия и состояния дел в архиве организации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допуске пользователей к работе с архивными документами в архивах организаций (заявления, разрешения, переписка)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проведения проверки наличия и состояния дел в архиве организации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Заказы на выдачу дел из архива организации в читальный зал</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дел</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посещений пользователями читальных залов архивов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Карточки регистрации и учета исполнения запросов </w:t>
            </w:r>
            <w:r>
              <w:rPr>
                <w:rFonts w:cs="Times New Roman"/>
                <w:color w:val="000000"/>
                <w:sz w:val="24"/>
                <w:szCs w:val="24"/>
              </w:rPr>
              <w:lastRenderedPageBreak/>
              <w:t>(тематических запросов)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пользователей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Известных государственных деятелей, деятелей науки и культуры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пользователей и их личных дел</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учета форм использования документов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заказов на копирование документов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C6960">
              <w:rPr>
                <w:rFonts w:cs="Times New Roman"/>
                <w:color w:val="000000"/>
                <w:sz w:val="24"/>
                <w:szCs w:val="24"/>
                <w:highlight w:val="green"/>
              </w:rPr>
              <w:t>ГЛАВА 10</w:t>
            </w:r>
            <w:r w:rsidRPr="005C6960">
              <w:rPr>
                <w:rFonts w:cs="Times New Roman"/>
                <w:color w:val="000000"/>
                <w:sz w:val="24"/>
                <w:szCs w:val="24"/>
                <w:highlight w:val="green"/>
              </w:rPr>
              <w:br/>
              <w:t>ПРОГНОЗИРОВАНИЕ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Прогнозы социально-экономического развития: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прогнозов социально-экономического развития и документы по их разработке (докладные записки, информации,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Государственные (целевые) программы (республиканские, региональные, отраслевые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государственных (целевых) программ (республиканских, региональных, отраслевых и др.) и документы по их разработке (докладные записки, информации,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ходе выполнения государственных (целевых) программ (республиканских, региональных, отраслевых и др.) (доклады, отчеты, обзоры,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Прогнозы (перспективные планы) развития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Концепции развития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прогнозов (перспективных планов) развития организаций (доклады, справки,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C6960">
              <w:rPr>
                <w:rFonts w:cs="Times New Roman"/>
                <w:color w:val="000000"/>
                <w:sz w:val="24"/>
                <w:szCs w:val="24"/>
                <w:highlight w:val="green"/>
              </w:rPr>
              <w:t>ГЛАВА 11</w:t>
            </w:r>
            <w:r w:rsidRPr="005C6960">
              <w:rPr>
                <w:rFonts w:cs="Times New Roman"/>
                <w:color w:val="000000"/>
                <w:sz w:val="24"/>
                <w:szCs w:val="24"/>
                <w:highlight w:val="green"/>
              </w:rPr>
              <w:br/>
              <w:t>ПЛАНИРОВАНИЕ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социально-экономического развития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Бизнес-планы развития организаций и документы к ним (технико-экономические обоснования, заключения, справки,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Бизнес-планы инвестиционных проектов: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169.1.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169.2.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работы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вспомогательным видам деятельности – 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планов социально-экономического развития, планов работы организаций и документы по их разработке (доклады, справки,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работы структурных подразделений (коллегиальных органов)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Индивидуальные планы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Оперативные планы по направлениям деятельности организаций и их структурных подразделений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планирования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700" w:type="pct"/>
            <w:gridSpan w:val="5"/>
            <w:tcBorders>
              <w:top w:val="nil"/>
              <w:left w:val="nil"/>
              <w:bottom w:val="nil"/>
              <w:right w:val="nil"/>
            </w:tcBorders>
          </w:tcPr>
          <w:p w:rsidR="00900EEC" w:rsidRPr="0023530E" w:rsidRDefault="00900EEC">
            <w:pPr>
              <w:autoSpaceDE w:val="0"/>
              <w:autoSpaceDN w:val="0"/>
              <w:adjustRightInd w:val="0"/>
              <w:spacing w:before="120" w:after="0" w:line="300" w:lineRule="auto"/>
              <w:jc w:val="center"/>
              <w:rPr>
                <w:rFonts w:cs="Times New Roman"/>
                <w:color w:val="000000"/>
                <w:sz w:val="24"/>
                <w:szCs w:val="24"/>
                <w:highlight w:val="green"/>
              </w:rPr>
            </w:pPr>
            <w:r w:rsidRPr="0023530E">
              <w:rPr>
                <w:rFonts w:cs="Times New Roman"/>
                <w:color w:val="000000"/>
                <w:sz w:val="24"/>
                <w:szCs w:val="24"/>
                <w:highlight w:val="green"/>
              </w:rPr>
              <w:t>ГЛАВА 12</w:t>
            </w:r>
            <w:r w:rsidRPr="0023530E">
              <w:rPr>
                <w:rFonts w:cs="Times New Roman"/>
                <w:color w:val="000000"/>
                <w:sz w:val="24"/>
                <w:szCs w:val="24"/>
                <w:highlight w:val="green"/>
              </w:rPr>
              <w:br/>
              <w:t>УЧЕТ И ОТЧЕТНОСТЬ</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выполнении государственных (целевых) программ (республиканских, региональных, отраслевых и др.) и документы к ним (пояснительные записки, сведения,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годовые и с большей периодичностью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и с большей периодичностью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и полугодовых в государственных органах, </w:t>
            </w:r>
            <w:r>
              <w:rPr>
                <w:rFonts w:cs="Times New Roman"/>
                <w:color w:val="000000"/>
                <w:sz w:val="24"/>
                <w:szCs w:val="24"/>
              </w:rPr>
              <w:lastRenderedPageBreak/>
              <w:t>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полугодовых и квартальных в государственных органах, иных государственных организациях, подчиненным им (входящих в состав, систему) органах и (или) </w:t>
            </w:r>
            <w:r>
              <w:rPr>
                <w:rFonts w:cs="Times New Roman"/>
                <w:color w:val="000000"/>
                <w:sz w:val="24"/>
                <w:szCs w:val="24"/>
              </w:rPr>
              <w:lastRenderedPageBreak/>
              <w:t>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выполнении планов социально-экономического развития, планов работы организаций и документы к ним (пояснительные записки, сведения,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годовые и с большей периодичностью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и с большей периодичностью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и полугодовых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w:t>
            </w:r>
            <w:r>
              <w:rPr>
                <w:rFonts w:cs="Times New Roman"/>
                <w:color w:val="000000"/>
                <w:sz w:val="24"/>
                <w:szCs w:val="24"/>
              </w:rPr>
              <w:lastRenderedPageBreak/>
              <w:t>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полугодовых и квартальных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w:t>
            </w:r>
            <w:r>
              <w:rPr>
                <w:rFonts w:cs="Times New Roman"/>
                <w:color w:val="000000"/>
                <w:sz w:val="24"/>
                <w:szCs w:val="24"/>
              </w:rPr>
              <w:lastRenderedPageBreak/>
              <w:t>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итогах работы организаций (доклады, аналитические обзоры,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выполнении планов работы структурных подразделений (коллегиальных органов)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Статистические отчеты (таблицы) по основным направлениям и видам деятельности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годовые и с большей периодичностью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и с большей периодичностью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в государственных органах, иных государственных организациях, подчиненных им </w:t>
            </w:r>
            <w:r>
              <w:rPr>
                <w:rFonts w:cs="Times New Roman"/>
                <w:color w:val="000000"/>
                <w:sz w:val="24"/>
                <w:szCs w:val="24"/>
              </w:rPr>
              <w:lastRenderedPageBreak/>
              <w:t>(входящих в состав, систему) органах и (или) организациях, негосударственных организациях, являющихся источниками комплектования госархивов – постоянно.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второе полугодие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годовых и полугодовых в государственных органах, иных государственных организациях, подчиненных им (входящих в состав, </w:t>
            </w:r>
            <w:r>
              <w:rPr>
                <w:rFonts w:cs="Times New Roman"/>
                <w:color w:val="000000"/>
                <w:sz w:val="24"/>
                <w:szCs w:val="24"/>
              </w:rPr>
              <w:lastRenderedPageBreak/>
              <w:t xml:space="preserve">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в государственных органах, иных государственных организациях, подчиненным им (входящих в состав, систему) органах и (или) организациях, негосударственных </w:t>
            </w:r>
            <w:r>
              <w:rPr>
                <w:rFonts w:cs="Times New Roman"/>
                <w:color w:val="000000"/>
                <w:sz w:val="24"/>
                <w:szCs w:val="24"/>
              </w:rPr>
              <w:lastRenderedPageBreak/>
              <w:t>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квартальных – 5 лет; при отсутствии годовых, полугодовых и квартальных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w:t>
            </w:r>
            <w:r>
              <w:rPr>
                <w:rFonts w:cs="Times New Roman"/>
                <w:color w:val="000000"/>
                <w:sz w:val="24"/>
                <w:szCs w:val="24"/>
              </w:rPr>
              <w:lastRenderedPageBreak/>
              <w:t xml:space="preserve">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декабрь (или другой месяц, завершающий отчетность за астрономический год)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w:t>
            </w:r>
            <w:r>
              <w:rPr>
                <w:rFonts w:cs="Times New Roman"/>
                <w:color w:val="000000"/>
                <w:sz w:val="24"/>
                <w:szCs w:val="24"/>
              </w:rPr>
              <w:lastRenderedPageBreak/>
              <w:t xml:space="preserve">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Статистические отчеты по вспомогательным направлениям и видам деятельности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составлении сводных статистических отчетов (таблицы, расчеты,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Ведомственная отчетность организаций и документы к ней: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сводная годовая, годовая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сводная квартальная, квартальная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годовой в государственных органах, иных государственных </w:t>
            </w:r>
            <w:r>
              <w:rPr>
                <w:rFonts w:cs="Times New Roman"/>
                <w:color w:val="000000"/>
                <w:sz w:val="24"/>
                <w:szCs w:val="24"/>
              </w:rPr>
              <w:lastRenderedPageBreak/>
              <w:t xml:space="preserve">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ведомственной отчетности с нарастающим итогом ведомственная отчетность за четвертый квартал (или другой квартал, завершающий ведомственную отчетность за астрономический год) в государственных органах, иных государственных организациях, </w:t>
            </w:r>
            <w:r>
              <w:rPr>
                <w:rFonts w:cs="Times New Roman"/>
                <w:color w:val="000000"/>
                <w:sz w:val="24"/>
                <w:szCs w:val="24"/>
              </w:rPr>
              <w:lastRenderedPageBreak/>
              <w:t>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Оперативные отчеты (сведения) о выполнении оперативных планов по направлениям деятельности организаций и их структурных подразделений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составлении и представлении </w:t>
            </w:r>
            <w:r>
              <w:rPr>
                <w:rFonts w:cs="Times New Roman"/>
                <w:color w:val="000000"/>
                <w:sz w:val="24"/>
                <w:szCs w:val="24"/>
              </w:rPr>
              <w:lastRenderedPageBreak/>
              <w:t>статистической отчетности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13</w:t>
            </w:r>
            <w:r>
              <w:rPr>
                <w:rFonts w:cs="Times New Roman"/>
                <w:color w:val="000000"/>
                <w:sz w:val="24"/>
                <w:szCs w:val="24"/>
              </w:rPr>
              <w:br/>
            </w:r>
            <w:r w:rsidRPr="0023530E">
              <w:rPr>
                <w:rFonts w:cs="Times New Roman"/>
                <w:color w:val="000000"/>
                <w:sz w:val="24"/>
                <w:szCs w:val="24"/>
                <w:highlight w:val="green"/>
              </w:rPr>
              <w:t>БУХГАЛТЕРСКИЙ УЧЕТ И ОТЧЕТНОСТЬ</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Бухгалтерская и (или) финансовая отчетность: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сводная годовая, годовая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промежуточная (квартальная, месячная)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отсутствии годовой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w:t>
            </w:r>
            <w:r>
              <w:rPr>
                <w:rFonts w:cs="Times New Roman"/>
                <w:color w:val="000000"/>
                <w:sz w:val="24"/>
                <w:szCs w:val="24"/>
              </w:rPr>
              <w:lastRenderedPageBreak/>
              <w:t>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Передаточные акты, разделительные, ликвидационные балансы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к годовой бухгалтерской и (или) финансовой отчетности (таблицы, доклады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бухгалтерского учета и бухгалтерской и (или) финансовой отчетности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передаче клиентов и банковских операций из одних банков в другие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открытии и ведении счетов юридических лиц – нерезидентов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103330">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221</w:t>
            </w:r>
            <w:r w:rsidR="00900EEC">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переоценке основных средств, не завершенных строительством объектов, неустановленного </w:t>
            </w:r>
            <w:r>
              <w:rPr>
                <w:rFonts w:cs="Times New Roman"/>
                <w:color w:val="000000"/>
                <w:sz w:val="24"/>
                <w:szCs w:val="24"/>
              </w:rPr>
              <w:lastRenderedPageBreak/>
              <w:t>оборудования (протоколы, акты, отчеты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переоценки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Не менее 1 года 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 после переоценки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валютных операций (платежные требования, платежные поручения, распоряжения банков, мемориальные ордера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Кассовые книги по валютным операциям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с иностранной валютой (заявки,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средств государственных внебюджетных фондов (платежные требования, распоряжения банков, мемориальные ордера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23530E">
              <w:rPr>
                <w:rFonts w:cs="Times New Roman"/>
                <w:color w:val="000000"/>
                <w:sz w:val="24"/>
                <w:szCs w:val="24"/>
                <w:highlight w:val="green"/>
              </w:rPr>
              <w:lastRenderedPageBreak/>
              <w:t>197</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Первичные учетные документы и приложения к ним (приходные и расходные кассовые ордера, извещения банков, квитанции, накладные, авансовые отчеты, акты сдачи-приемки, списки, описи, инвентарные карточки, книги, журналы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Регистры бухгалтерского учета и приложения к ним (книги журнал-главная, оборотные ведомости, журналы-ордера, книги учета ассигнований и фактических расходов, карточки аналитического учета кассовых расходов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Кассовые книги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приходных и расходных кассовых ордеров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зачетов взаимных требований (акты, справки, сведения, реестры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сверки расчетов между организациями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и переписка об учете фондов, лимитов заработной платы и контроле за их распределением, расчетов по перерасходу и задолженности по заработной плате, </w:t>
            </w:r>
            <w:r>
              <w:rPr>
                <w:rFonts w:cs="Times New Roman"/>
                <w:color w:val="000000"/>
                <w:sz w:val="24"/>
                <w:szCs w:val="24"/>
              </w:rPr>
              <w:lastRenderedPageBreak/>
              <w:t>удержаниях из заработной платы, из средств государственного социального страхования, выплате пособий, пенсий, наложении и взыскании штрафов, приеме, сдаче, списании материальных ценностей и другим вопросам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(расчетные листки) по начислению заработной платы работникам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начислению заработной платы работникам (табели учета рабочего времени, расчеты,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Расчетно-платежные ведомости по заработной плате, ведомости выдачи материальной помощи, списки работников на перечисление заработной платы и других выплат на счета в банк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лицевых счетов – 55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Положения о порядке и условиях премирования работников аппаратов государственных органов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Положения о премировании работников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премировании работников (докладные записки, расчеты,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расчетно-платежных ведомостей по заработной плате, ведомостей выдачи материальной помощи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cs="Times New Roman"/>
                <w:color w:val="000000"/>
                <w:sz w:val="24"/>
                <w:szCs w:val="24"/>
              </w:rPr>
              <w:lastRenderedPageBreak/>
              <w:t>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депонированной заработной платы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Справки о балансодержателе и балансовой стоимости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выдаче и возврате бюджетных ссуд</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бюджетной ссуды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открытию, переоформлению и закрытию текущих (расчетных) и других банковских счетов, по оформлению полномочий на распоряжение ими (заявления, договоры, справки, карточки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выплате пособий, пенсий, об оплате листков нетрудоспособности по государственному социальному страхованию (заявления, списки работников, </w:t>
            </w:r>
            <w:r>
              <w:rPr>
                <w:rFonts w:cs="Times New Roman"/>
                <w:color w:val="000000"/>
                <w:sz w:val="24"/>
                <w:szCs w:val="24"/>
              </w:rPr>
              <w:lastRenderedPageBreak/>
              <w:t>справки, выписки из протоколов,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дебиторской и кредиторской задолженности, недостачах, растратах, хищениях имущества (справки, акты, обязательства,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Рекламационные акты потребителей по забракованной продукции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Справки на оплату отпусков в связи с обучением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Листки нетрудоспособности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Исполнительные листы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их исполнения 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их исполнения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Гарантийные письма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исполнительных листов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листков нетрудоспособности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w:t>
            </w:r>
            <w:r>
              <w:rPr>
                <w:rFonts w:cs="Times New Roman"/>
                <w:color w:val="000000"/>
                <w:sz w:val="24"/>
                <w:szCs w:val="24"/>
              </w:rPr>
              <w:lastRenderedPageBreak/>
              <w:t>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амортизационных отчислениях (акты, ведомости,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использовании услуг электросвязи (счета-фактуры, расшифровочные ведомости,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социальных налоговых, имущественных налоговых вычетах и других вычетах при удержании подоходного налога (договоры, справки, квитанции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налогообложении организаций </w:t>
            </w:r>
            <w:r>
              <w:rPr>
                <w:rFonts w:cs="Times New Roman"/>
                <w:color w:val="000000"/>
                <w:sz w:val="24"/>
                <w:szCs w:val="24"/>
              </w:rPr>
              <w:lastRenderedPageBreak/>
              <w:t>(налоговые декларации, расчеты,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w:t>
            </w:r>
            <w:r>
              <w:rPr>
                <w:rFonts w:cs="Times New Roman"/>
                <w:color w:val="000000"/>
                <w:sz w:val="24"/>
                <w:szCs w:val="24"/>
              </w:rPr>
              <w:lastRenderedPageBreak/>
              <w:t>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подтверждении применения нулевой ставки налога на добавленную стоимость (далее – НДС) (заявления о ввозе товара и уплате НДС, марки таможенного контроля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образовании, распределении, накоплении средств в обороте и о расчетах по средствам в обороте (справки,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расходах на приобретение оборудования, производственных и жилых помещений (заявки, справки, лимиты,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Образцы подписей материально ответственных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материальной ответственности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получение или выдачу денег, имущественных, материальных и других ценностей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инвентаризации (протоколы, инвентаризационные описи, сличительные ведомости, акты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ликвидации основных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распределению прибыли и покрытию убытков организации (решения, протоколы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кассовых ордеров, платежных поручений, счетов-фактур, доверенностей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Учетные документы (книги учета доходов и расходов, книги учета товаров (готовой продукции)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Книги покупок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даты последней записи, при условии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 даты последней записи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строгой отчетности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562BA">
              <w:rPr>
                <w:rFonts w:cs="Times New Roman"/>
                <w:color w:val="000000"/>
                <w:sz w:val="24"/>
                <w:szCs w:val="24"/>
                <w:highlight w:val="green"/>
              </w:rPr>
              <w:t>ГЛАВА 14</w:t>
            </w:r>
            <w:r w:rsidRPr="005562BA">
              <w:rPr>
                <w:rFonts w:cs="Times New Roman"/>
                <w:color w:val="000000"/>
                <w:sz w:val="24"/>
                <w:szCs w:val="24"/>
                <w:highlight w:val="green"/>
              </w:rPr>
              <w:br/>
              <w:t>ЦЕНООБРАЗОВАНИЕ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прогнозировании, уровне, динамике, организации общего пересмотра, установлении, регулировании, порядке определения и применения цен (тарифов) на товары (работы, услуги) (далее – цены </w:t>
            </w:r>
            <w:r>
              <w:rPr>
                <w:rFonts w:cs="Times New Roman"/>
                <w:color w:val="000000"/>
                <w:sz w:val="24"/>
                <w:szCs w:val="24"/>
              </w:rPr>
              <w:lastRenderedPageBreak/>
              <w:t xml:space="preserve">(тарифы), развитии инфляционных процессов (докладные записки, справки, сведения, расчеты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240.1.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формирования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формировании, согласовании цен (тарифов), наценок (надбавок), скидок (уведомления, проекты, расчеты, обоснования, протоколы согласования, прейскуранты, справки, анализы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формирования (согласования, установления)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пересмотра цен (тарифов).</w:t>
            </w:r>
            <w:r>
              <w:rPr>
                <w:rFonts w:cs="Times New Roman"/>
                <w:color w:val="000000"/>
                <w:sz w:val="24"/>
                <w:szCs w:val="24"/>
              </w:rPr>
              <w:br/>
              <w:t>В государственных органах, осуществляющих регулирование цен (тарифов), – 10 лет ЭПК</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завершения пересмотра цен (тарифов),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cs="Times New Roman"/>
                <w:color w:val="000000"/>
                <w:sz w:val="24"/>
                <w:szCs w:val="24"/>
              </w:rPr>
              <w:lastRenderedPageBreak/>
              <w:t>законодательства не проводилась – 10 лет после завершения пересмотра цен (тарифов)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формировании временных, разовых цен (калькуляции, расчеты, справки, протоколы согласования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Заключения по тарифам и тарифным соглашениям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ценообразования (об обосновании, анализе, о прогнозировании, регулировании цен (тарифов)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контроле за применением установленного порядка ценообразования, государственной дисциплины цен (решения, обзоры, информации, справки,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государственных органах, осуществляющих регулирование цен (тарифов), – 10 лет ЭПК</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562BA">
              <w:rPr>
                <w:rFonts w:cs="Times New Roman"/>
                <w:color w:val="000000"/>
                <w:sz w:val="24"/>
                <w:szCs w:val="24"/>
                <w:highlight w:val="green"/>
              </w:rPr>
              <w:t>ГЛАВА 15</w:t>
            </w:r>
            <w:r w:rsidRPr="005562BA">
              <w:rPr>
                <w:rFonts w:cs="Times New Roman"/>
                <w:color w:val="000000"/>
                <w:sz w:val="24"/>
                <w:szCs w:val="24"/>
                <w:highlight w:val="green"/>
              </w:rPr>
              <w:br/>
              <w:t>ФИНАНСИРОВАНИЕ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Утвержденные бюджеты (республиканский, местные) на очередной финансовый год и приложения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Проекты бюджетов (республиканского, местных) на очередной финансовый год и приложения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Своды бюджетов и приложения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vertAlign w:val="superscript"/>
              </w:rPr>
            </w:pPr>
            <w:r>
              <w:rPr>
                <w:rFonts w:cs="Times New Roman"/>
                <w:color w:val="000000"/>
                <w:sz w:val="24"/>
                <w:szCs w:val="24"/>
                <w:vertAlign w:val="superscript"/>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Консолидированные бюджеты на очередной финансовый год и приложения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уточнению бюджетов (своды,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Уточненные планы бюджетов на очередной финансовый год</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составлении, исполнении и уточнении бюджетов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по взаимным расчетам между республиканским и местными </w:t>
            </w:r>
            <w:r>
              <w:rPr>
                <w:rFonts w:cs="Times New Roman"/>
                <w:color w:val="000000"/>
                <w:sz w:val="24"/>
                <w:szCs w:val="24"/>
              </w:rPr>
              <w:lastRenderedPageBreak/>
              <w:t xml:space="preserve">бюджетами (уведомления, расчеты,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Бюджетные росписи республиканского и местных бюджетов на очередной финансовый год</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об исполнении бюджетов за отчетный финансовый год, пояснительные записки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Бюджетные сметы получателей бюджетных средств и отчеты об их исполнении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Проекты бюджетных смет получателей бюджетных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бюджетных смет получателей бюджетных средств (расчеты, таблицы, справки,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Сметы доходов и расходов внебюджетных средств бюджетных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многофакторном анализе чувствительности инвестиционного проекта к изменениям входных показателей (цены, объема производства, элементов затрат, капитальных вложений, условий финансирования и иных факторов) (расчеты, таблицы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исполнении сметы доходов и расходов внебюджетных средств бюджетных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Выписки из лицевых счетов с приложениями документов, отчеты о финансировании и остатках бюджетных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составлении и исполнении бюджетов (справки, </w:t>
            </w:r>
            <w:r>
              <w:rPr>
                <w:rFonts w:cs="Times New Roman"/>
                <w:color w:val="000000"/>
                <w:sz w:val="24"/>
                <w:szCs w:val="24"/>
              </w:rPr>
              <w:lastRenderedPageBreak/>
              <w:t>обоснования,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долгосрочном кредитовании и инвестиционной деятельности (ходатайства, расчеты, инвестиционные проекты, гранты,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Расходные обязательства, реестры расходных обязательств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562BA">
              <w:rPr>
                <w:rFonts w:cs="Times New Roman"/>
                <w:color w:val="000000"/>
                <w:sz w:val="24"/>
                <w:szCs w:val="24"/>
                <w:highlight w:val="green"/>
              </w:rPr>
              <w:t>ГЛАВА 16</w:t>
            </w:r>
            <w:r w:rsidRPr="005562BA">
              <w:rPr>
                <w:rFonts w:cs="Times New Roman"/>
                <w:color w:val="000000"/>
                <w:sz w:val="24"/>
                <w:szCs w:val="24"/>
                <w:highlight w:val="green"/>
              </w:rPr>
              <w:br/>
              <w:t>КРЕДИТОВАНИЕ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финансово-кредитной системы Республики Беларусь (протоколы, информации, доклады,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основных направлениях денежно-кредитной политики </w:t>
            </w:r>
            <w:r>
              <w:rPr>
                <w:rFonts w:cs="Times New Roman"/>
                <w:color w:val="000000"/>
                <w:sz w:val="24"/>
                <w:szCs w:val="24"/>
              </w:rPr>
              <w:lastRenderedPageBreak/>
              <w:t xml:space="preserve">Республики Беларусь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кредитовании (докладные записки, информации, извещения, справки,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кредитовании государственных программ (сведения, информации, справки, докладные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кредитовании инвестиционных программ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Индивидуальные бюллетени и ежемесячные показатели работы банков и небанковских кредитно-финансовых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формировании клиентуры банков и небанковских кредитно-финансовых организаций </w:t>
            </w:r>
            <w:r>
              <w:rPr>
                <w:rFonts w:cs="Times New Roman"/>
                <w:color w:val="000000"/>
                <w:sz w:val="24"/>
                <w:szCs w:val="24"/>
              </w:rPr>
              <w:lastRenderedPageBreak/>
              <w:t>(аналитические обзоры,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Кредитные договоры банков и небанковских кредитно-финансовых организаций (кредитодателей)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кредитовании физических и (или) юридических лиц: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предоставленных кредитах (кредитах, по которым обязательства исполнены, кредитах, имеющих просроченную задолженность,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формировании и использовании специального резерва общих банковских рисков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клиентами банков (далее – клиенты) для получения кредита, установления лимита кредитования (обязательства, бизнес-планы, справки, заявления,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анализе кредитных проектов, финансовых отчетов клиентов (отчеты, заключения, справки, расчеты, таблицы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проведении сделок по межбанковскому кредитованию и депозитам в белорусских рублях и иностранной валюте (договоры, соглашения, заявки, подтверждения </w:t>
            </w:r>
            <w:r>
              <w:rPr>
                <w:rFonts w:cs="Times New Roman"/>
                <w:color w:val="000000"/>
                <w:sz w:val="24"/>
                <w:szCs w:val="24"/>
              </w:rPr>
              <w:lastRenderedPageBreak/>
              <w:t>сделок, инвойсы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w:t>
            </w:r>
            <w:r>
              <w:rPr>
                <w:rFonts w:cs="Times New Roman"/>
                <w:color w:val="000000"/>
                <w:sz w:val="24"/>
                <w:szCs w:val="24"/>
              </w:rPr>
              <w:lastRenderedPageBreak/>
              <w:t>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Кредитные досье клиентов – физических и (или) юридических лиц в белорусских рублях и иностранной валюте (договоры, заключения, распоряжения,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которым выдавался кредит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которым не выдавался кредит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Досье клиентов по договорам факторинга, продажи векселей, аккредитивов и </w:t>
            </w:r>
            <w:r>
              <w:rPr>
                <w:rFonts w:cs="Times New Roman"/>
                <w:color w:val="000000"/>
                <w:sz w:val="24"/>
                <w:szCs w:val="24"/>
              </w:rPr>
              <w:lastRenderedPageBreak/>
              <w:t>документарным инкассо и др. в белорусских рублях и иностранной валюте (договоры, заключения, распоряжения,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w:t>
            </w:r>
            <w:r>
              <w:rPr>
                <w:rFonts w:cs="Times New Roman"/>
                <w:color w:val="000000"/>
                <w:sz w:val="24"/>
                <w:szCs w:val="24"/>
              </w:rPr>
              <w:lastRenderedPageBreak/>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Досье клиентов по банковской гарантии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банковской гарантии,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займа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w:t>
            </w:r>
            <w:r>
              <w:rPr>
                <w:rFonts w:cs="Times New Roman"/>
                <w:color w:val="000000"/>
                <w:sz w:val="24"/>
                <w:szCs w:val="24"/>
              </w:rPr>
              <w:lastRenderedPageBreak/>
              <w:t>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Авизо и подтверждения подлинности банковских гарантий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выдаче кредитов на потребительские нужды (кредитные договоры, заключения, распоряжения, обязательства,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Согласия субъектов кредитных историй на предоставление кредитных отчетов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согласия субъекта кредитной истории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функционировании Кредитного регистра и </w:t>
            </w:r>
            <w:r>
              <w:rPr>
                <w:rFonts w:cs="Times New Roman"/>
                <w:color w:val="000000"/>
                <w:sz w:val="24"/>
                <w:szCs w:val="24"/>
              </w:rPr>
              <w:lastRenderedPageBreak/>
              <w:t>получении из него информации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пользователей «Кредитного регистра»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полномочий лиц, указанных в заявке, отключения рабочих мест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кредитных отчетов пользователям кредитных историй, субъектам кредитных историй и иным лицам (договоры, отчеты, запросы (заявления), извещения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аннулировании, внесении изменений и (или) дополнений в кредитные истории (заявления,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кредитовании, документарных операциях, банковских гарантиях, лизинге, факторинге, поручительстве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задолженности в белорусских рублях и иностранной </w:t>
            </w:r>
            <w:r>
              <w:rPr>
                <w:rFonts w:cs="Times New Roman"/>
                <w:color w:val="000000"/>
                <w:sz w:val="24"/>
                <w:szCs w:val="24"/>
              </w:rPr>
              <w:lastRenderedPageBreak/>
              <w:t>валюте (сведения, доклады, таблицы,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w:t>
            </w:r>
            <w:r>
              <w:rPr>
                <w:rFonts w:cs="Times New Roman"/>
                <w:color w:val="000000"/>
                <w:sz w:val="24"/>
                <w:szCs w:val="24"/>
              </w:rPr>
              <w:lastRenderedPageBreak/>
              <w:t>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обеспечении исполнения обязательств клиентов по выданным кредитам и гарантиям (договоры, акты, товарно-транспортные накладные, технические паспорта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залогового имущества (заключения, анализы,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взыскании задолженности (заключения, </w:t>
            </w:r>
            <w:r>
              <w:rPr>
                <w:rFonts w:cs="Times New Roman"/>
                <w:color w:val="000000"/>
                <w:sz w:val="24"/>
                <w:szCs w:val="24"/>
              </w:rPr>
              <w:lastRenderedPageBreak/>
              <w:t>решения,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признании долгов по кредитам и их взыскании (заключения, решения, анализы,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распределении и использовании кредитных ресурсов (сведения, таблицы, обоснования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формировании и использовании фонда обязательных резервов на покрытие возможных убытков </w:t>
            </w:r>
            <w:r>
              <w:rPr>
                <w:rFonts w:cs="Times New Roman"/>
                <w:color w:val="000000"/>
                <w:sz w:val="24"/>
                <w:szCs w:val="24"/>
              </w:rPr>
              <w:lastRenderedPageBreak/>
              <w:t>(сведения,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299.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аккредитивов, банковских гарантий и поручительств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Расчеты размеров процентов и платы за пользование кредитными ресурсами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начисленных процентов, комиссий, плат, неустоек (штрафов, пени) по кредитным и приравненным к ним операциям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Реестры, сопроводительные описи передачи кредитных досье (юридических дел и др.) клиентов – </w:t>
            </w:r>
            <w:r>
              <w:rPr>
                <w:rFonts w:cs="Times New Roman"/>
                <w:color w:val="000000"/>
                <w:sz w:val="24"/>
                <w:szCs w:val="24"/>
              </w:rPr>
              <w:lastRenderedPageBreak/>
              <w:t>физических и (или) юридических лиц в белорусских рублях и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17</w:t>
            </w:r>
            <w:r w:rsidRPr="003E6F95">
              <w:rPr>
                <w:rFonts w:cs="Times New Roman"/>
                <w:color w:val="000000"/>
                <w:sz w:val="24"/>
                <w:szCs w:val="24"/>
                <w:highlight w:val="green"/>
              </w:rPr>
              <w:br/>
              <w:t>КАССОВЫЕ ОПЕРАЦИИ И ДЕНЕЖНОЕ ОБРАЩЕНИЕ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кассовой работы (планы, отчеты,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фальшивомонетничестве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документы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Кассовые планы и отчеты об их выполнении: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кассовых оборотах банка: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306.2.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месячные, ежедневные, на отчетную дату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остатках денежной наличности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Отчетные справки о кассовых оборотах за день и остатках ценностей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справки о кассовых оборотах за день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Отчетные справки об оборотах по продаже аттестованных бриллиантов за день и их остатках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денежном обращении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координации деятельности по вопросам организации денежного обращения и перевозки наличных денежных средств, платежных инструкций, </w:t>
            </w:r>
            <w:r>
              <w:rPr>
                <w:rFonts w:cs="Times New Roman"/>
                <w:color w:val="000000"/>
                <w:sz w:val="24"/>
                <w:szCs w:val="24"/>
              </w:rPr>
              <w:lastRenderedPageBreak/>
              <w:t>драгоценных металлов и драгоценных камней и иных ценностей (далее – перевозка ценностей) (планы, отчеты, графики,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проверках кассовой работы (докладные записки, акты,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ревизий ценностей операционных касс (акты,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проведенных ревизий ценностей операционных касс и проверок участков кассовой работы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денежного обращения (справки, таблицы, анализы,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проверок денежного обращения и кассовых операций (программы, перечни мероприятий, справки, докладные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распределении и остатках денежной наличности (отчеты, заявки, обоснования, сведения, расчеты, решения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учета операций по выпуску денег в обращение и изъятию денег из обращения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реализации банкнот и монет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подкрепление денежной наличностью и на вывоз денежной наличности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выявленных поддельных банкнотах и их экспертизе (докладные записки, отчеты, сведения, акты,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документы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Ведомости учета выдач наличных денег на оплату труда, выплату стипендий, пенсий, пособий, доходов индивидуальных предпринимателей, нотариусов, </w:t>
            </w:r>
            <w:r>
              <w:rPr>
                <w:rFonts w:cs="Times New Roman"/>
                <w:color w:val="000000"/>
                <w:sz w:val="24"/>
                <w:szCs w:val="24"/>
              </w:rPr>
              <w:lastRenderedPageBreak/>
              <w:t>осуществляющих нотариальную деятельность в нотариальном бюро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cs="Times New Roman"/>
                <w:color w:val="000000"/>
                <w:sz w:val="24"/>
                <w:szCs w:val="24"/>
              </w:rPr>
              <w:lastRenderedPageBreak/>
              <w:t>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на бронирование наличных денежных средств на заработную плату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сроках выплаты заработной платы и других видов доходов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Подтверждения от клиентов о получении наличных денежных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клиентами для обоснованности приема в кассу наличных денежных средств (заявки, расчеты, расшифровки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установлении официальных курсов белорусского рубля по отношению к иностранным </w:t>
            </w:r>
            <w:r>
              <w:rPr>
                <w:rFonts w:cs="Times New Roman"/>
                <w:color w:val="000000"/>
                <w:sz w:val="24"/>
                <w:szCs w:val="24"/>
              </w:rPr>
              <w:lastRenderedPageBreak/>
              <w:t>валютам (приказы, распоряжения, информации, списки,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функционировании обменных пунктов и валютных касс (отчеты,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Импортные и экспортные аккредитивы и инкассо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валютных операций (аккредитивы, гарантии,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установлении официальных курсов белорусского рубля по отношению к иностранным валютам и их динамике: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Национальном банке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банках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Расчетные и кассовые документы по операциям (платежные поручения, платежные требования, платежные ордера, приходные ордера, расходные ордера, мемориальные ордера, заявки,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 наличными белорусскими рублями и </w:t>
            </w:r>
            <w:r>
              <w:rPr>
                <w:rFonts w:cs="Times New Roman"/>
                <w:color w:val="000000"/>
                <w:sz w:val="24"/>
                <w:szCs w:val="24"/>
              </w:rPr>
              <w:lastRenderedPageBreak/>
              <w:t>иностранной валютой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текущими (расчетными) банковскими счетами, счетами по учету вкладов (депозитов) и другими банковскими счетами физических лиц в белорусских рублях и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драгоценными металлами и (или) с драгоценными камнями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ссудам (кредитам) индивидуальных заемщиков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w:t>
            </w:r>
            <w:r>
              <w:rPr>
                <w:rFonts w:cs="Times New Roman"/>
                <w:color w:val="000000"/>
                <w:sz w:val="24"/>
                <w:szCs w:val="24"/>
              </w:rPr>
              <w:lastRenderedPageBreak/>
              <w:t>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операциям с капитальными вложениями, реконструкции и незавершенному строительству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завершения реконструкции или строительства,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реконструкции или строительства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исполнения валютных договоров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Формуляры учета поступления денежных средств по валютным операциям, проводимым с нарушением валютного законодательства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выявлении нарушений, недостатков и просчетов в работе кассовых работников и их </w:t>
            </w:r>
            <w:r>
              <w:rPr>
                <w:rFonts w:cs="Times New Roman"/>
                <w:color w:val="000000"/>
                <w:sz w:val="24"/>
                <w:szCs w:val="24"/>
              </w:rPr>
              <w:lastRenderedPageBreak/>
              <w:t>устранении (акты, справки,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на покупку (продажу) наличных денежных средств, кассовое обслуживание и перевозку наличных денежных средств и иных ценностей: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банками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338.2.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иностранными банками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w:t>
            </w:r>
            <w:r>
              <w:rPr>
                <w:rFonts w:cs="Times New Roman"/>
                <w:color w:val="000000"/>
                <w:sz w:val="24"/>
                <w:szCs w:val="24"/>
              </w:rPr>
              <w:lastRenderedPageBreak/>
              <w:t>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принятых и выданных ценностей кассовым работником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остатков бланков ценных бумаг и документов с определенной степенью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(возврата) печатей (одноразовых пломбирующих материалов), штампов, пломбиров, ключей, нумераторов, клише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Контрольные журналы постановки хранилища ценностей под охрану и его снятия из-под охраны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установления обменных курсов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расчетов в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Национальном банке, Министерстве финансов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возврате неиспользованных платежей в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Выделяется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остатках иностранной валюты, платежных документов и иных ценностей в иностранной валюте, находящихся в хранилище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денежной наличности и иных ценностей в белорусских рублях, находящихся в хранилище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иностранной валюты и иных ценностей в иностранной валюте, находящихся в хранилище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уничтоженных банкнот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принятых сумок (мешков) с ценностями и порожних сумок, справки о принятых вечерней кассой сумках (мешках) с ценностями и порожних сумках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18</w:t>
            </w:r>
            <w:r w:rsidRPr="003E6F95">
              <w:rPr>
                <w:rFonts w:cs="Times New Roman"/>
                <w:color w:val="000000"/>
                <w:sz w:val="24"/>
                <w:szCs w:val="24"/>
                <w:highlight w:val="green"/>
              </w:rPr>
              <w:br/>
              <w:t>ИНКАССАЦИЯ И ПЕРЕВОЗКА ЦЕННОСТЕЙ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 принятии у работников службы инкассации зачетов по изучению требований нормативных правовых актов, локальных правовых актов, относящихся к их должностным обязанностям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 принятии у работников службы инкассации зачетов по итогам проведения учебы по обращению с оружием и его применению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организаций (индивидуальных предпринимателей), обслуживаемых инкассаторами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на инкассацию денежной выручки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Доверенности на инкассацию денежной выручки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корешки доверенностей на перевозку ценностей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Явочные карточки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инкассации иностранной валюты и вывозе ее за границу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инкассации денежной выручки и перевозке ценностей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получении, сдаче, учете, хранении оружия, боеприпасов и технических средств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явочных карточек, сумок, печатей, доверенностей на инкассацию денежной выручки, бронежилетов и носимых радиостанций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сдачи и приема оружия, боеприпасов, документов и других ценностей дежурными службы инкассации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выдачи и приема оружия, боеприпасов и разрешений на хранение и ношение оружия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оружия и боеприпасов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прохождения ежедневного инструктажа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Маршруты, графики заездов инкассаторов в организации (к индивидуальным предпринимателям)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19</w:t>
            </w:r>
            <w:r w:rsidRPr="003E6F95">
              <w:rPr>
                <w:rFonts w:cs="Times New Roman"/>
                <w:color w:val="000000"/>
                <w:sz w:val="24"/>
                <w:szCs w:val="24"/>
                <w:highlight w:val="green"/>
              </w:rPr>
              <w:br/>
              <w:t>ОПЕРАЦИОННОЕ ОБСЛУЖИВАНИЕ ФИЗИЧЕСКИХ И (ИЛИ) ЮРИДИЧЕСКИХ ЛИЦ</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проведении банковских операций с физическими и (или) юридическими лицами: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месячные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анализу роста, состава и развития клиентской базы (отчеты, сведения,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открытии, переоформлении, закрытии банковских и других счетов в белорусских рублях и иностранной валюте в банках и небанковских кредитно-финансовых организациях, по оформлению полномочий на распоряжение ими (заявления, справки, карточки, договоры, ведомости, докладные записки,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учету валютных операций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лицевого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Выписки из лицевых счетов по учету операций в белорусских рублях и в иностранной валюте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корреспондентским счетам в банках иностранных государств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лицевого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Выписки из лицевых счетов банков иностранных государств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открытии корреспондентских счетов и организации расчетов в банках иностранных государств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открытии счетов в иностранной валюте в уполномоченных банках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банковским вкладам (депозитам) граждан</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лицевого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учету уставного и резервного фондов, долгосрочных финансовых вложений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банках. В банках, не являющихся источниками комплектования госархивов, –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Лицевые счета по операциям с капитальными вложениями, </w:t>
            </w:r>
            <w:r>
              <w:rPr>
                <w:rFonts w:cs="Times New Roman"/>
                <w:color w:val="000000"/>
                <w:sz w:val="24"/>
                <w:szCs w:val="24"/>
              </w:rPr>
              <w:lastRenderedPageBreak/>
              <w:t>реконструкции и незавершенному строительству в белорусских рублях и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завершения реконструкции или строительства,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реконструкции или строительства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по учету долгосрочных кредитных операций в белорусских рублях и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открытых и закрытых лицевых счетов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Юридические дела клиентов в белорусских рублях и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w:t>
            </w:r>
            <w:r>
              <w:rPr>
                <w:rFonts w:cs="Times New Roman"/>
                <w:color w:val="000000"/>
                <w:sz w:val="24"/>
                <w:szCs w:val="24"/>
              </w:rPr>
              <w:lastRenderedPageBreak/>
              <w:t>закрытия банковского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Распоряжения на бронирование денежных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выданных разрешений клиентам на открытие субсчетов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клиентов на подключение, разблокировку к системам дистанционного банковского обслуживания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Постоянно действующие платежные поручения клиентов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клиентов на предварительный </w:t>
            </w:r>
            <w:r>
              <w:rPr>
                <w:rFonts w:cs="Times New Roman"/>
                <w:color w:val="000000"/>
                <w:sz w:val="24"/>
                <w:szCs w:val="24"/>
              </w:rPr>
              <w:lastRenderedPageBreak/>
              <w:t>и последующий акцепт платежных требований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w:t>
            </w:r>
            <w:r>
              <w:rPr>
                <w:rFonts w:cs="Times New Roman"/>
                <w:color w:val="000000"/>
                <w:sz w:val="24"/>
                <w:szCs w:val="24"/>
              </w:rP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аннулировании и возврате платежей клиентов (распоряжения, обоснования,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Аннулированные платежи – 1 год</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операционным инцидентам (информации, заявления, объяснительные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валютно-обменным операциям (распоряжения, заявки на покупку, продажу, конверсию (обмен) иностранной валюты, реестры,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Биржевые контракты, биржевые свидетельства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биржевого контракта, биржевого свидетельства, проведения налоговыми органами проверки соблюдения налогового законодательства. Если </w:t>
            </w:r>
            <w:r>
              <w:rPr>
                <w:rFonts w:cs="Times New Roman"/>
                <w:color w:val="000000"/>
                <w:sz w:val="24"/>
                <w:szCs w:val="24"/>
              </w:rPr>
              <w:lastRenderedPageBreak/>
              <w:t>налоговыми органами проверка соблюдения налогового законодательства не проводилась – 10 лет после окончания срока действия биржевого контракта, биржевого свидетельства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необходимые для целей валютного контроля (договоры, спецификации,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совершения сделки,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совершения сделки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направляемые в автоматизированную информационную систему исполнения денежных обязательств (платежные инструкции, заявления об отзыве платежных инструкций плательщиков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получении выписок из лицевых счетов клиентов (доверенности,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расчетном, кассовом и учетно-операционном обслуживании клиентов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заявления-обязательства клиентов на получение чековых книжек, заявления об утере чековых книжек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выданных (оплаченных) расчетных чеков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денежных переводов клиентов без открытия счета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с образцами подписей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замены новыми,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по операциям с банковскими платежными карточками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возмещению средств по операциям с банковскими платежными карточками, совершенным в организациях торговли (сервиса), пунктах выдачи наличных денежных средств, устройствах самообслуживания (отчеты, акты сверок, реестры, платежные поручения и требования, докладные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(разрешения) на совершение операций с банковскими платежными карточками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эквайринга, интернет-</w:t>
            </w:r>
            <w:r>
              <w:rPr>
                <w:rFonts w:cs="Times New Roman"/>
                <w:color w:val="000000"/>
                <w:sz w:val="24"/>
                <w:szCs w:val="24"/>
              </w:rPr>
              <w:lastRenderedPageBreak/>
              <w:t>эквайринга, эмиссии банковских платежных карточек (договоры,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w:t>
            </w:r>
            <w:r>
              <w:rPr>
                <w:rFonts w:cs="Times New Roman"/>
                <w:color w:val="000000"/>
                <w:sz w:val="24"/>
                <w:szCs w:val="24"/>
              </w:rPr>
              <w:lastRenderedPageBreak/>
              <w:t>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совершении операций с банковскими платежными карточками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переоформлении и закрытии банковских счетов с использованием банковских платежных карточек в белорусских рублях и иностранной валюте и расчетов по ним (договоры, заявления, анкеты, отчеты, копии платежных документов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предоставлении овердрафтного кредитования физическим лицам </w:t>
            </w:r>
            <w:r>
              <w:rPr>
                <w:rFonts w:cs="Times New Roman"/>
                <w:color w:val="000000"/>
                <w:sz w:val="24"/>
                <w:szCs w:val="24"/>
              </w:rPr>
              <w:lastRenderedPageBreak/>
              <w:t>по текущим (расчетным) банковским счетам,</w:t>
            </w:r>
            <w:r>
              <w:rPr>
                <w:rFonts w:cs="Times New Roman"/>
                <w:color w:val="000000"/>
                <w:sz w:val="24"/>
                <w:szCs w:val="24"/>
              </w:rPr>
              <w:br/>
              <w:t>к которым выпущены банковские платежные карточки (договоры, заявления, анкеты,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w:t>
            </w:r>
            <w:r>
              <w:rPr>
                <w:rFonts w:cs="Times New Roman"/>
                <w:color w:val="000000"/>
                <w:sz w:val="24"/>
                <w:szCs w:val="24"/>
              </w:rPr>
              <w:lastRenderedPageBreak/>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w:t>
            </w:r>
            <w:r>
              <w:rPr>
                <w:rFonts w:cs="Times New Roman"/>
                <w:color w:val="000000"/>
                <w:sz w:val="24"/>
                <w:szCs w:val="24"/>
              </w:rPr>
              <w:br/>
              <w:t>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работе с банковскими платежными карточками (акты, реестры, талоны, заявления, доверенности, ведомости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передаче банковских платежных карточек (отчеты, акты, реестры, препроводительные ведомости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работы банкоматов, инфокиосков, платежных терминалов самообслуживания, платежных терминалов в </w:t>
            </w:r>
            <w:r>
              <w:rPr>
                <w:rFonts w:cs="Times New Roman"/>
                <w:color w:val="000000"/>
                <w:sz w:val="24"/>
                <w:szCs w:val="24"/>
              </w:rPr>
              <w:lastRenderedPageBreak/>
              <w:t>пунктах выдачи наличных денежных средств, организациях торговли (сервиса) (акты, анализы, планы, заявки, докладные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изъятию банковских платежных карточек клиентов из банкоматов, инфокиосков, платежных терминалов самообслуживания, платежных терминалов в пунктах выдачи наличных денежных средств, организациях торговли (сервиса) (акты изъятия, списки, описи, заявления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банковского хранения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cs="Times New Roman"/>
                <w:color w:val="000000"/>
                <w:sz w:val="24"/>
                <w:szCs w:val="24"/>
              </w:rPr>
              <w:lastRenderedPageBreak/>
              <w:t>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банковского вклада (депозита) физических и (или) юридических лиц в белорусских рублях и иностранной валюте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привлечения денежных средств физических и (или) юридических лиц в банковские вклады (депозиты)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драгоценных камней, передаваемых в залог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w:t>
            </w:r>
            <w:r>
              <w:rPr>
                <w:rFonts w:cs="Times New Roman"/>
                <w:color w:val="000000"/>
                <w:sz w:val="24"/>
                <w:szCs w:val="24"/>
              </w:rPr>
              <w:lastRenderedPageBreak/>
              <w:t>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приема-передачи и подтверждения качества сортировки и оценки драгоценных металлов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драгоценных металлов и (или) драгоценных камней (акты,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сдаче лома и отходов драгоценных металлов (акты,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движения драгоценных металлов и драгоценных камней, в том числе изделий, деталей с их наличием, а также лома и отходов драгоценных металлов, отходов драгоценных камней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списания израсходованных драгоценных металлов и оприходования поступивших ценностей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купленных мерных слитков (монет)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проданных мерных слитков, футляров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w:t>
            </w:r>
            <w:r>
              <w:rPr>
                <w:rFonts w:cs="Times New Roman"/>
                <w:color w:val="000000"/>
                <w:sz w:val="24"/>
                <w:szCs w:val="24"/>
              </w:rPr>
              <w:lastRenderedPageBreak/>
              <w:t>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реестры проданных (купленных) мерных слитков (монет), футляров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проданных аттестованных бриллиантов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Реестры приобретенных (выкупленных) аттестованных бриллиантов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20</w:t>
            </w:r>
            <w:r w:rsidRPr="003E6F95">
              <w:rPr>
                <w:rFonts w:cs="Times New Roman"/>
                <w:color w:val="000000"/>
                <w:sz w:val="24"/>
                <w:szCs w:val="24"/>
                <w:highlight w:val="green"/>
              </w:rPr>
              <w:br/>
              <w:t>ОПЕРАЦИИ С ЦЕННЫМИ БУМАГАМИ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w:t>
            </w:r>
            <w:r>
              <w:rPr>
                <w:rFonts w:cs="Times New Roman"/>
                <w:color w:val="000000"/>
                <w:sz w:val="24"/>
                <w:szCs w:val="24"/>
              </w:rPr>
              <w:lastRenderedPageBreak/>
              <w:t>производства, изготовления и реализации бланков ценных бумаг (акций, облигаций, депозитных и сберегательных сертификатов и др.) с определенной степенью защиты (решения,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функционировании рынка ценных бумаг (докладные записки,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 результатах биржевых торгов: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проведения биржевых торгов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участников биржевых торгов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выпуске (эмиссии) ценных бумаг (заявления, решения, договоры, свидетельства, проспекты эмиссии ценных бумаг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регистрации выпуска биржевых облигаций, проспекта эмиссии ценных бумаг (протоколы, </w:t>
            </w:r>
            <w:r>
              <w:rPr>
                <w:rFonts w:cs="Times New Roman"/>
                <w:color w:val="000000"/>
                <w:sz w:val="24"/>
                <w:szCs w:val="24"/>
              </w:rPr>
              <w:lastRenderedPageBreak/>
              <w:t>договоры, свидетельства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Балансы «депо» (оборотные ведомости) депозитария по ценным бумагам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на оказание профессиональных услуг (депозитарное обслуживание, брокерское обслуживание, доверительное управление ценными бумагами и др.)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Первичные документы, являющиеся основанием для осуществления депозитарных операций с ценными бумагами (поручения «депо», глобальные сертификаты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даты осуществления депозитарной операции,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 даты осуществления депозитарной операции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открытой подписки, открытой продажи ценных бумаг (договоры, предложения (заявки),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владельцев ценных бумаг, реестры владельцев ценных бумаг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Хранятся в организациях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операциям с ценными бумагами (договоры, расчеты, распоряжения, поручения, ведомости, выписки, заявки, протоколы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r>
              <w:rPr>
                <w:rFonts w:cs="Times New Roman"/>
                <w:color w:val="000000"/>
                <w:sz w:val="24"/>
                <w:szCs w:val="24"/>
              </w:rPr>
              <w:br/>
              <w:t>Договоры купли-продажи крупного пакета акций (в том числе блокирующих и контрольных)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вторичному рынку ценных бумаг (заявки, распоряжения, контракты, сообщения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начислении и выплате дивидендов акционерам (сведения, списки, выписки,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(закрытии) счетов «депо» (карточки, анкеты, заявления, депозитарные договоры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закрытия счета «депо»,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счета «депо»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Учетные регистры (журналы регистрации счетов «депо», операционные журналы, анкеты депонентов, анкеты выпусков эмиссионных ценных бумаг, </w:t>
            </w:r>
            <w:r>
              <w:rPr>
                <w:rFonts w:cs="Times New Roman"/>
                <w:color w:val="000000"/>
                <w:sz w:val="24"/>
                <w:szCs w:val="24"/>
              </w:rPr>
              <w:lastRenderedPageBreak/>
              <w:t>анкеты инвестиционных паев, включенных в реестр инвестиционных фондов Государственного реестра ценных бумаг, анкеты бездокументарных закладных)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Учетные регистры (журналы учета сделок с ценными бумагами, журналы регистрации сделок с ценными бумагами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распоряжению акциями (договоры, заявления, свидетельства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договоров по распоряжению акциями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предложений (заявок) лиц, намеревающихся приобрести акции в ходе открытой подписки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лотерейных билетов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проведения налоговыми органами проверки соблюдения налогового законодательства. Если налоговыми органами </w:t>
            </w:r>
            <w:r>
              <w:rPr>
                <w:rFonts w:cs="Times New Roman"/>
                <w:color w:val="000000"/>
                <w:sz w:val="24"/>
                <w:szCs w:val="24"/>
              </w:rPr>
              <w:lastRenderedPageBreak/>
              <w:t>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Акты об уничтожении лотерейных билетов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результатов проведения тиражей лотереи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лотерей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21</w:t>
            </w:r>
            <w:r w:rsidRPr="003E6F95">
              <w:rPr>
                <w:rFonts w:cs="Times New Roman"/>
                <w:color w:val="000000"/>
                <w:sz w:val="24"/>
                <w:szCs w:val="24"/>
                <w:highlight w:val="green"/>
              </w:rPr>
              <w:br/>
              <w:t>УПРАВЛЕНИЕ НЕДВИЖИМЫМ ИМУЩЕСТВОМ</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на проведение оценки стоимости недвижимого имущества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оценке стоимости недвижимого имущества (заключения, отчеты, переписка)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на проведение оценки стоимости недвижимого имущества,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на проведение оценки стоимости недвижимого имущества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w:t>
            </w:r>
            <w:r>
              <w:rPr>
                <w:rFonts w:cs="Times New Roman"/>
                <w:color w:val="000000"/>
                <w:sz w:val="24"/>
                <w:szCs w:val="24"/>
              </w:rPr>
              <w:lastRenderedPageBreak/>
              <w:t>на недвижимое имущество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 (справки, сведения, расписки, переписка)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купли-продажи недвижимого имущества (договоры продажи недвижимости) и документы к ним (проектно-изыскательские заключения, разрешения на строительство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аренды, субаренды недвижимого имущества, безвозмездного пользования недвижимым имуществом и </w:t>
            </w:r>
            <w:r>
              <w:rPr>
                <w:rFonts w:cs="Times New Roman"/>
                <w:color w:val="000000"/>
                <w:sz w:val="24"/>
                <w:szCs w:val="24"/>
              </w:rPr>
              <w:lastRenderedPageBreak/>
              <w:t>документы к ним (технические паспорта, планы, схемы, акты приема-передачи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w:t>
            </w:r>
            <w:r>
              <w:rPr>
                <w:rFonts w:cs="Times New Roman"/>
                <w:color w:val="000000"/>
                <w:sz w:val="24"/>
                <w:szCs w:val="24"/>
              </w:rPr>
              <w:lastRenderedPageBreak/>
              <w:t>налогового законодательства не проводилась – 10 лет после окончания срока действия договора. При аренде объектов – памятников истории и архитектуры – постоянно (у арендодателя)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lastRenderedPageBreak/>
              <w:t>454.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залоге недвижимого имущества (ипотеке)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При залоге объектов – памятников истории и архитектуры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Расчеты ставки арендной платы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порядке осуществления арендных отношений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органах по управлению государственным имуществом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аренде, субаренде недвижимого имущества, безвозмездном пользовании недвижимым имуществом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аренды, субаренды недвижимого имущества, безвозмездного пользования недвижимым имуществом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22</w:t>
            </w:r>
            <w:r w:rsidRPr="003E6F95">
              <w:rPr>
                <w:rFonts w:cs="Times New Roman"/>
                <w:color w:val="000000"/>
                <w:sz w:val="24"/>
                <w:szCs w:val="24"/>
                <w:highlight w:val="green"/>
              </w:rPr>
              <w:br/>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(сведения, анкеты, доверенности, учредительные и регистрационные документы, договоры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действия договоров на осуществление финансовых операций в письменной форме. В случае отсутствия договоров – со дня осуществления финансовых операций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финансовых операциях клиентов, об участниках финансовых операций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со дня осуществления финансовых операций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послужившие основанием для осуществления финансовых операций (платежные требования, платежные поручения, договоры, товарно-транспортные накладные, спецификации,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 выделяются к уничтожению по прошествии не менее 3 лет после проведения налоговыми органами проверки соблюдения налогового законодательства.</w:t>
            </w:r>
            <w:r>
              <w:rPr>
                <w:rFonts w:cs="Times New Roman"/>
                <w:color w:val="000000"/>
                <w:sz w:val="24"/>
                <w:szCs w:val="24"/>
              </w:rPr>
              <w:br/>
              <w:t>Если налоговыми органами проверка соблюдения налогового законодательства не проводилась – 10 лет со дня осуществления финансовых операций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(их копии), полученные и составленные при проведении внутреннего контроля (акты (справки), информации, сообщения, уведомления, объяснительные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Электронные копии специальных формуляров, электронные спецформуляры регистрации финансовых операций, подлежащих особому контролю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осуществления финансовых операций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приостановлении и возобновлении финансовых операций (постановления, извещения, уведомления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их исполнения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ГЛАВА 23</w:t>
            </w:r>
            <w:r w:rsidRPr="00583047">
              <w:rPr>
                <w:rFonts w:cs="Times New Roman"/>
                <w:color w:val="000000"/>
                <w:sz w:val="24"/>
                <w:szCs w:val="24"/>
                <w:highlight w:val="green"/>
              </w:rPr>
              <w:br/>
              <w:t>ТРУДОУСТРОЙСТВО. ИСПОЛЬЗОВАНИЕ ТРУДОВЫХ РЕСУРСОВ. АЛЬТЕРНАТИВНАЯ СЛУЖБА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предстоящем высвобождении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предпринимательской деятельности (отчеты,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оплачиваемых общественных работ (отчеты,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разъяснении законодательства о занятости населения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ярмарок вакансий, дней организаций (планы, сведения,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наличии свободных рабочих мест (вакансий)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выделении бюджетной ссуды нанимателям для создания рабочих мест (бизнес-планы, технико-экономические обоснования, бухгалтерские балансы, заявления, справки, отчеты,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возврата бюджетной ссуды,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бюджетной ссуды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численности и трудоустройстве граждан, обратившихся в органы по труду, занятости и социальной защите городских, районных исполнительных комитетов (далее – органы по труду, занятости и социальной защите)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безработных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снятия с учета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безработных, граждан, направленных органами по труду, занятости и социальной защите на профессиональную подготовку, переподготовку, повышение квалификации, обучающие курсы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Регистрационные карточки граждан, обратившихся по вопросам трудоустройства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численности и качественном составе безработных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прохождении гражданами альтернативной службы (протоколы заседаний комиссий, информации, извещения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прохождения альтернативной службы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граждан, проходящих альтернативную службу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прохождения альтернативной службы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Лицевые счета граждан, проходящих альтернативную службу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24</w:t>
            </w:r>
            <w:r w:rsidRPr="003E6F95">
              <w:rPr>
                <w:rFonts w:cs="Times New Roman"/>
                <w:color w:val="000000"/>
                <w:sz w:val="24"/>
                <w:szCs w:val="24"/>
                <w:highlight w:val="green"/>
              </w:rPr>
              <w:br/>
              <w:t>ОРГАНИЗАЦИЯ ТРУДА. КОЛЛЕКТИВНЫЕ ТРУДОВЫЕ ОТНОШЕНИЯ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совершенствовании трудовых процессов (докладные записки, планы, справки, расчеты, схемы, карты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совершенствовании структуры аппарата управления (докладные записки, планы, информации, справки,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Единый квалификационный справочник должностей служащих: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Единый тарифно-квалификационный справочник работ и профессий рабочих: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подтверждении профессиональной пригодности работников (справки,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работ (сменности)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переводе работников на неполный рабочий день или неполную рабочую неделю (отчеты,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рабочего времени (сводки, сведения, докладные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488.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рабочего времени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489.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Табели использования рабочего времени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 табельные карточки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491.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Правила внутреннего трудового распорядка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развитии социального партнерства (докладные записки, информации,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Национального, отраслевых, территориальных (областных, городских, районных) советов по трудовым и социальным вопросам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деятельности Национального, отраслевых, территориальных (областных, городских, районных) советов по трудовым и социальным вопросам (информации,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разрешении индивидуальных и коллективных трудовых споров, в том числе с участием посредника (заявления, требования, докладные записки, справки, протоколы, рекомендации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урегулирования спорных вопросов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представителей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(отчеты, информации,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497.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Генеральные, тарифные, местные соглашения, коллективные договоры и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заключения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заключении, исполнении, контроле за исполнением генеральных, тарифных, местных соглашений, коллективных договоров (протоколы, акты, справки,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генеральных, тарифных, местных соглашений, коллективных договоров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E6F95">
              <w:rPr>
                <w:rFonts w:cs="Times New Roman"/>
                <w:color w:val="000000"/>
                <w:sz w:val="24"/>
                <w:szCs w:val="24"/>
                <w:highlight w:val="green"/>
              </w:rPr>
              <w:t>ГЛАВА 25</w:t>
            </w:r>
            <w:r w:rsidRPr="003E6F95">
              <w:rPr>
                <w:rFonts w:cs="Times New Roman"/>
                <w:color w:val="000000"/>
                <w:sz w:val="24"/>
                <w:szCs w:val="24"/>
                <w:highlight w:val="green"/>
              </w:rPr>
              <w:br/>
              <w:t>НОРМИРОВАНИЕ ТРУДА. ТАРИФИКАЦИЯ. ОПЛАТА ТРУДА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Нормы труда (нормы выработки, времени, обслуживания, численности, нормированные задания):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Временные и разовые нормы труда и расценки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w:t>
            </w:r>
            <w:r w:rsidR="000E3211">
              <w:rPr>
                <w:rFonts w:cs="Times New Roman"/>
                <w:color w:val="000000"/>
                <w:sz w:val="24"/>
                <w:szCs w:val="24"/>
              </w:rPr>
              <w:t>170</w:t>
            </w:r>
            <w:r>
              <w:rPr>
                <w:rFonts w:cs="Times New Roman"/>
                <w:color w:val="000000"/>
                <w:sz w:val="24"/>
                <w:szCs w:val="24"/>
              </w:rPr>
              <w:t>, пересмотре и применении норм труда и расценок (справки, расчеты, докладные записки, предложения,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 норм труда и расценок</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Тарифные сетки, тарифные ставки (тарифные оклады), оклады, должностные оклады: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пересмотре тарифных сеток, тарифных ставок (тарифных окладов), окладов, должностных окладов (докладные записки, справки,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утверждения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Тарификационные ведомости (списки)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Для творческих профессий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совершенствовании различных форм оплаты труда (расчеты, акты, справки, анализы, отзывы, рекомендации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выполнении действующих норм труда (сводки, расчетные таблицы, диаграммы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Календарные планы замены и пересмотра норм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нормирования и оплаты труда, тарифной системы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Фотографии рабочего времени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составления норм</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Фотографии времени использования оборудования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составления норм</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проведения хронометража (фотохронометража) трудового процесса (планы, отчеты, справки, карты, расчетные таблицы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прогнозировании заработной платы (расчеты, информации,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отнесении организаций к группам по оплате труда (расчеты, справки, ведомости,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заработной платы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D64E54">
              <w:rPr>
                <w:rFonts w:cs="Times New Roman"/>
                <w:color w:val="000000"/>
                <w:sz w:val="24"/>
                <w:szCs w:val="24"/>
                <w:highlight w:val="green"/>
              </w:rPr>
              <w:t>ГЛАВА 26</w:t>
            </w:r>
            <w:r w:rsidRPr="00D64E54">
              <w:rPr>
                <w:rFonts w:cs="Times New Roman"/>
                <w:color w:val="000000"/>
                <w:sz w:val="24"/>
                <w:szCs w:val="24"/>
                <w:highlight w:val="green"/>
              </w:rPr>
              <w:br/>
              <w:t>ОХРАНА ТРУДА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комиссии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проверки знаний по вопросам охраны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условий труда и мерах по их улучшению (акты, докладные записки, информации, справки, обоснования, рекомендации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Инструкции по охране труда для профессий рабочих и (или) отдельных видов работ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мероприятий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DC557E" w:rsidRDefault="00900EEC">
            <w:pPr>
              <w:autoSpaceDE w:val="0"/>
              <w:autoSpaceDN w:val="0"/>
              <w:adjustRightInd w:val="0"/>
              <w:spacing w:before="120" w:after="0" w:line="300" w:lineRule="auto"/>
              <w:jc w:val="center"/>
              <w:rPr>
                <w:rFonts w:cs="Times New Roman"/>
                <w:color w:val="000000"/>
                <w:sz w:val="24"/>
                <w:szCs w:val="24"/>
                <w:highlight w:val="green"/>
              </w:rPr>
            </w:pPr>
            <w:r w:rsidRPr="00DC557E">
              <w:rPr>
                <w:rFonts w:cs="Times New Roman"/>
                <w:color w:val="000000"/>
                <w:sz w:val="24"/>
                <w:szCs w:val="24"/>
                <w:highlight w:val="green"/>
              </w:rPr>
              <w:t>522.</w:t>
            </w:r>
          </w:p>
        </w:tc>
        <w:tc>
          <w:tcPr>
            <w:tcW w:w="1150" w:type="pct"/>
            <w:tcBorders>
              <w:top w:val="nil"/>
              <w:left w:val="nil"/>
              <w:bottom w:val="nil"/>
              <w:right w:val="nil"/>
            </w:tcBorders>
          </w:tcPr>
          <w:p w:rsidR="00900EEC" w:rsidRPr="00DC557E" w:rsidRDefault="00900EEC">
            <w:pPr>
              <w:autoSpaceDE w:val="0"/>
              <w:autoSpaceDN w:val="0"/>
              <w:adjustRightInd w:val="0"/>
              <w:spacing w:before="120" w:after="0" w:line="300" w:lineRule="auto"/>
              <w:rPr>
                <w:rFonts w:cs="Times New Roman"/>
                <w:color w:val="000000"/>
                <w:sz w:val="24"/>
                <w:szCs w:val="24"/>
                <w:highlight w:val="green"/>
              </w:rPr>
            </w:pPr>
            <w:r w:rsidRPr="00DC557E">
              <w:rPr>
                <w:rFonts w:cs="Times New Roman"/>
                <w:color w:val="000000"/>
                <w:sz w:val="24"/>
                <w:szCs w:val="24"/>
                <w:highlight w:val="green"/>
              </w:rPr>
              <w:t>Документы о проверках выполнения планов мероприятий по охране труда (акты,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осуществлении</w:t>
            </w:r>
            <w:r>
              <w:rPr>
                <w:rFonts w:cs="Times New Roman"/>
                <w:color w:val="000000"/>
                <w:sz w:val="24"/>
                <w:szCs w:val="24"/>
              </w:rPr>
              <w:br/>
              <w:t>контроля за соблюдением работниками требований по охране труда в организации и структурных подразделениях (докладные записки, объяснительные записки,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условий и охраны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условиях и применении труда женщин и лиц моложе восемнадцати лет (отчеты, справки, докладные записки,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тяжелых работ и работ с вредными и (или) опасными условиями труда, на которых запрещается привлечение к труду женщин: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работ, на которых запрещается применение труда лиц моложе восемнадцати лет: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легких видов работ, которые могут выполнять лица в возрасте от четырнадцати до шестнадцати лет: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529.2.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табели, ведомости и наряды работников, занятых на работе с вредными и (или) опасными условиями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возмещения вреда, причиненного жизни и здоровью работника (постановления суда, приказы, распоряжения, заявления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авариях, несчастных случаях на производстве и профессиональных заболеваниях (акты, заключения, отчеты, протоколы,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происшествия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Авариях, несчастных случаях на производстве (с крупным материальным ущербом, групповых, со смертельным или тяжелым исходом)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533.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авариях и несчастных случаях на производстве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583047">
              <w:rPr>
                <w:rFonts w:cs="Times New Roman"/>
                <w:color w:val="000000"/>
                <w:sz w:val="24"/>
                <w:szCs w:val="24"/>
                <w:highlight w:val="green"/>
              </w:rPr>
              <w:t>534</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разъяснении правил расследования и учета несчастных случаев на производстве и профессиональных заболеваний (информации,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Сообщения о несчастных случаях на производстве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Извещения об острых профессиональных заболеваниях (экстренные) и хронических профессиональных заболеваниях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вредных и (или) опасных условиях труда, производственном травматизме, профессиональных заболеваниях (протоколы, докладные записки, справки, заключения, анализы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583047" w:rsidRDefault="00900EEC">
            <w:pPr>
              <w:autoSpaceDE w:val="0"/>
              <w:autoSpaceDN w:val="0"/>
              <w:adjustRightInd w:val="0"/>
              <w:spacing w:before="120" w:after="0" w:line="300" w:lineRule="auto"/>
              <w:jc w:val="center"/>
              <w:rPr>
                <w:rFonts w:cs="Times New Roman"/>
                <w:color w:val="000000"/>
                <w:sz w:val="24"/>
                <w:szCs w:val="24"/>
                <w:highlight w:val="green"/>
              </w:rPr>
            </w:pPr>
            <w:r w:rsidRPr="00583047">
              <w:rPr>
                <w:rFonts w:cs="Times New Roman"/>
                <w:color w:val="000000"/>
                <w:sz w:val="24"/>
                <w:szCs w:val="24"/>
                <w:highlight w:val="green"/>
              </w:rPr>
              <w:t>538.</w:t>
            </w:r>
          </w:p>
        </w:tc>
        <w:tc>
          <w:tcPr>
            <w:tcW w:w="1150" w:type="pct"/>
            <w:tcBorders>
              <w:top w:val="nil"/>
              <w:left w:val="nil"/>
              <w:bottom w:val="nil"/>
              <w:right w:val="nil"/>
            </w:tcBorders>
          </w:tcPr>
          <w:p w:rsidR="00900EEC" w:rsidRPr="00583047" w:rsidRDefault="00900EEC">
            <w:pPr>
              <w:autoSpaceDE w:val="0"/>
              <w:autoSpaceDN w:val="0"/>
              <w:adjustRightInd w:val="0"/>
              <w:spacing w:before="120" w:after="0" w:line="300" w:lineRule="auto"/>
              <w:rPr>
                <w:rFonts w:cs="Times New Roman"/>
                <w:color w:val="000000"/>
                <w:sz w:val="24"/>
                <w:szCs w:val="24"/>
                <w:highlight w:val="green"/>
              </w:rPr>
            </w:pPr>
            <w:r w:rsidRPr="00583047">
              <w:rPr>
                <w:rFonts w:cs="Times New Roman"/>
                <w:color w:val="000000"/>
                <w:sz w:val="24"/>
                <w:szCs w:val="24"/>
                <w:highlight w:val="green"/>
              </w:rPr>
              <w:t xml:space="preserve">Переписка о производственном травматизме и профессиональных заболеваниях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(объяснительные записки, докладные записки, протоколы,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компенсаций за работу с вредными и (или) опасными условиями труда (акты, справки,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производств, работ, профессий рабочих и должностей служащих, дающих право на бесплатное получение лечебно-профилактического питания: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Рационы лечебно-профилактического питания, выдаваемого бесплатно работникам, занятым на работах с вредными и (или) опасными условиями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Правила бесплатного обеспечения работников молоком или равноценными пищевыми продуктами при работе с вредными веществами: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вредных веществ, при работе с которыми в профилактических целях показано употребление молока или равноценных пищевых продуктов: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профессий рабочих и должностей служащих,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санитарном состоянии организаций (акты, доклады,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согласовании условий труда в проектной документации на новое строительство, реконструкцию объектов производственного назначения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профессий и должностей работников, которые должны обеспечиваться смывающими и обезвреживающими средствами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Списки производств, работ, профессий рабочих, должностей служащих и показателей, дающих право на пенсию по возрасту за работу с особыми условиями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549.2.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средств индивидуальной защиты, непосредственно обеспечивающих безопасность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нормы бесплатной выдачи средств индивидуальной защиты: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Нормы бесплатного обеспечения работников организаций средствами индивидуальной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(списки) профессиональных заболеваний: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(ведомости) на выдачу лечебно-профилактического питания и средств индивидуальной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учета средств индивидуальной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работника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опытной эксплуатации средств индивидуальной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перечни работ с повышенной опасностью: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работ с повышенной опасностью, выполняемых по наряду-допуску на выполнение работ с повышенной опасностью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Наряды-допуски на выполнение работ с повышенной опасностью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уполномоченных должностных лиц нанимателя, имеющих право выдачи наряда-допуска на выполнение работ с повышенной опасностью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нарядов-допусков на выполнение работ с повышенной опасностью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проведении лечебно-профилактических и санитарно-гигиенических мероприятий по охране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профессий (должностей) работников, подлежащих обязательным периодическим медицинским осмотрам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работников, подлежащих обязательным периодическим медицинским осмотрам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обязательных медицинских осмотров работающих (предварительных, периодических, внеочередных, предсменных) (списки, графики,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проведения освидетельствования на предмет нахождения в состоянии алкогольного, наркотического или токсического опьянения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внедрении и поддержании функционирования системы управления охраной труда (положения, инструкции, перечни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аттестации рабочих мест по условиям труда (перечни рабочих мест, подлежащих аттестации, перечни рабочих мест по профессиям рабочих и должностям служащих, протоколы, заключения, карты аттестации рабочего места по условиям труда, карты фотографии рабочего времени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экспертизе условий труда, качества проведения аттестации рабочих мест по условиям труда (докладные записки, информации, справки, заключения, предписания,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A4753F">
              <w:rPr>
                <w:rFonts w:cs="Times New Roman"/>
                <w:color w:val="000000"/>
                <w:sz w:val="24"/>
                <w:szCs w:val="24"/>
                <w:highlight w:val="green"/>
              </w:rPr>
              <w:t>572.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обучения по охране труда (учебные планы, учебные программы, списки,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перечни должностей руководителей и специалистов, отдельных категорий работающих, которые должны проходить проверку знаний по вопросам охраны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руководителей и специалистов, отдельных категорий работающих, которые должны проходить проверку знаний по вопросам охраны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служащих (профессий рабочих), освобождаемых от первичного инструктажа на рабочем месте и повторного инструктажа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Перечни вопросов (билеты) для проверки знаний по вопросам охраны труда руководителей и специалистов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Типовые перечни вопросов программы вводного инструктажа по охране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Программы вводного инструктажа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служащих (профессий рабочих), которые должны проходить стажировку по вопросам охраны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смотров-конкурсов на лучшую организацию работы по охране труда (условия, программы, протоколы, рекомендации,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работе кабинета охраны труда (планы, отчеты, информации,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Удостоверения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работника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наблюдении за состоянием воздушной среды в цехах организаций (протоколы, ежедневные анализы проб,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состоянии вентиляционного хозяйства на производстве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применении и эксплуатации средств электрического освещения в цехах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измерений освещенности, производственного шума, вибрации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измерений интенсивности теплового, ультрафиолетового излучений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огневых работ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несчастных случаев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профессиональных заболеваний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45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A4753F" w:rsidRDefault="00900EEC">
            <w:pPr>
              <w:autoSpaceDE w:val="0"/>
              <w:autoSpaceDN w:val="0"/>
              <w:adjustRightInd w:val="0"/>
              <w:spacing w:before="120" w:after="0" w:line="300" w:lineRule="auto"/>
              <w:jc w:val="center"/>
              <w:rPr>
                <w:rFonts w:cs="Times New Roman"/>
                <w:color w:val="000000"/>
                <w:sz w:val="24"/>
                <w:szCs w:val="24"/>
                <w:highlight w:val="green"/>
              </w:rPr>
            </w:pPr>
            <w:r w:rsidRPr="00A4753F">
              <w:rPr>
                <w:rFonts w:cs="Times New Roman"/>
                <w:color w:val="000000"/>
                <w:sz w:val="24"/>
                <w:szCs w:val="24"/>
                <w:highlight w:val="green"/>
              </w:rPr>
              <w:t>592.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инструктажа</w:t>
            </w:r>
            <w:r>
              <w:rPr>
                <w:rFonts w:cs="Times New Roman"/>
                <w:color w:val="000000"/>
                <w:sz w:val="24"/>
                <w:szCs w:val="24"/>
              </w:rPr>
              <w:br/>
              <w:t>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A4753F" w:rsidRDefault="00900EEC">
            <w:pPr>
              <w:autoSpaceDE w:val="0"/>
              <w:autoSpaceDN w:val="0"/>
              <w:adjustRightInd w:val="0"/>
              <w:spacing w:before="120" w:after="0" w:line="300" w:lineRule="auto"/>
              <w:jc w:val="center"/>
              <w:rPr>
                <w:rFonts w:cs="Times New Roman"/>
                <w:color w:val="000000"/>
                <w:sz w:val="24"/>
                <w:szCs w:val="24"/>
                <w:highlight w:val="green"/>
              </w:rPr>
            </w:pPr>
            <w:r w:rsidRPr="00A4753F">
              <w:rPr>
                <w:rFonts w:cs="Times New Roman"/>
                <w:color w:val="000000"/>
                <w:sz w:val="24"/>
                <w:szCs w:val="24"/>
                <w:highlight w:val="green"/>
              </w:rPr>
              <w:t>593.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вводного инструктажа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целевого инструктажа по охране труда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A4753F">
              <w:rPr>
                <w:rFonts w:cs="Times New Roman"/>
                <w:color w:val="000000"/>
                <w:sz w:val="24"/>
                <w:szCs w:val="24"/>
                <w:highlight w:val="green"/>
              </w:rPr>
              <w:t>595.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контроля за соблюдением требований по охране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предсменного (перед началом работы, смены) медицинского осмотра работников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освидетельствования работников на предмет нахождения в состоянии алкогольного, наркотического или токсического опьянения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A4753F">
              <w:rPr>
                <w:rFonts w:cs="Times New Roman"/>
                <w:color w:val="000000"/>
                <w:sz w:val="24"/>
                <w:szCs w:val="24"/>
                <w:highlight w:val="green"/>
              </w:rPr>
              <w:t>598</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инструкций</w:t>
            </w:r>
            <w:r>
              <w:rPr>
                <w:rFonts w:cs="Times New Roman"/>
                <w:color w:val="000000"/>
                <w:sz w:val="24"/>
                <w:szCs w:val="24"/>
              </w:rPr>
              <w:br/>
              <w:t xml:space="preserve">по охране труда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проверки качества средств индивидуальной защиты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2C6D41">
              <w:rPr>
                <w:rFonts w:cs="Times New Roman"/>
                <w:color w:val="000000"/>
                <w:sz w:val="24"/>
                <w:szCs w:val="24"/>
                <w:highlight w:val="green"/>
              </w:rPr>
              <w:t>ГЛАВА 27</w:t>
            </w:r>
            <w:r w:rsidRPr="002C6D41">
              <w:rPr>
                <w:rFonts w:cs="Times New Roman"/>
                <w:color w:val="000000"/>
                <w:sz w:val="24"/>
                <w:szCs w:val="24"/>
                <w:highlight w:val="green"/>
              </w:rPr>
              <w:br/>
              <w:t>ГОСУДАРСТВЕННАЯ СОЦИАЛЬНАЯ ПОДДЕРЖКА НАСЕЛЕНИЯ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развитии социальной сферы (докладные записки, информации,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развитии социальной сферы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социальных стандартов и нормативов по социальной защите населения (расчеты, докладные записки, информации,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применении социальных стандартов и нормативов по социальной защите населения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социальной поддержки населения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предоставлении государственной адресной социальной помощи (протоколы, решения, заявления, справки, копии удостоверений,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заявлений о предоставлении государственной адресной социальной помощи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системы государственной адресной социальной помощи (информации,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оказании социальной помощи и социальном обслуживании населения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инвалидов, участников Великой Отечественной войны, ветеранов боевых действий на территории других государств, участников ликвидации последствий катастрофы на Чернобыльской АЭС, других радиационных аварий, бывших несовершеннолетних узников мест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социальной поддержки инвалидов, участников Великой Отечественной войны, ветеранов боевых действий на территории других государств, участников ликвидации последствий катастрофы на Чернобыльской АЭС, других радиационных аварий, бывших несовершеннолетних узников мест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межведомственной комиссии по установлению статуса гражданам, пострадавшим от катастрофы на Чернобыльской АЭС, других радиационных аварий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установлению статуса гражданам, пострадавшим от катастрофы на Чернобыльской АЭС, других радиационных аварий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граждан, пострадавших от катастрофы на Чернобыльской АЭС, других радиационных аварий, которым установлен статус участника ликвидации последствий катастрофы на Чернобыльской АЭС, других радиационных аварий (далее – участник ликвидации) (статус потерпевшего от катастрофы на Чернобыльской АЭС, других радиационных аварий (далее – потерпевший))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граждан, пострадавших от катастрофы на Чернобыльской АЭС, других радиационных аварий, которым отказано в установлении статуса участника ликвидации (статуса потерпевшего)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установления статуса участника ликвидации (статуса потерпевшего)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выдачи удостоверений участника ликвидации последствий катастрофы на Чернобыльской АЭС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потерпевшего от катастрофы на Чернобыльской АЭС</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справок о работе участника ликвидации последствий катастрофы на Чернобыльской АЭС в зонах радиоактивного загрязнения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пострадавшего от катастрофы на Чернобыльской АЭС, других радиационных аварий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послужившие основанием для выплаты единовременных компенсаций на оздоровление гражданам, пострадавшим от катастрофы на Чернобыльской АЭС, других радиационных аварий (заявления, копии удостоверений,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оздоровлении детей за рубежом, осуществляемом на основе иностранной безвозмездной помощи (отчеты,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граждан, обратившихся за назначением семейного капитала, досрочным распоряжением средствами семейного капитала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выдаче удостоверения многодетной семьи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даты наступления обстоятельства, влекущего утрату семьей статуса многодетной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предоставлению единовременной выплаты семьям при рождении двоих и более детей на приобретение вещей первой необходимости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назначения семейного капитала, досрочного распоряжения средствами семейного капитала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многодетных семей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предоставления единовременной выплаты семьям при рождении двоих и более детей на приобретение вещей первой необходимости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организациях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оказании безвозмездной (спонсорской) помощи (решения, договоры,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поступлении и использовании гуманитарной помощи (отчеты, информации, сведения,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поступления, движения гуманитарной помощи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вопросам опеки и попечительства над совершеннолетними лицами (отчеты, информации,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возмещении расходов по содержанию детей в домах-интернатах для детей-инвалидов с особенностями психофизического развития (отчеты, справки,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03330">
              <w:rPr>
                <w:rFonts w:cs="Times New Roman"/>
                <w:color w:val="000000"/>
                <w:sz w:val="24"/>
                <w:szCs w:val="24"/>
                <w:highlight w:val="green"/>
              </w:rPr>
              <w:t>ГЛАВА 28</w:t>
            </w:r>
            <w:r w:rsidRPr="00103330">
              <w:rPr>
                <w:rFonts w:cs="Times New Roman"/>
                <w:color w:val="000000"/>
                <w:sz w:val="24"/>
                <w:szCs w:val="24"/>
                <w:highlight w:val="green"/>
              </w:rPr>
              <w:br/>
              <w:t>ГОСУДАРСТВЕННОЕ СОЦИАЛЬНОЕ СТРАХОВАНИЕ И ГОСУДАРСТВЕННОЕ ПЕНСИОННОЕ ОБЕСПЕЧЕНИЕ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расходования средств на государственное социальное страхование, государственное пенсионное обеспечение (справки, информации, акты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назначению государственных пособий семьям, воспитывающим детей, и пособий по временной нетрудоспособности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прекращения выплаты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назначению и выплате государственных пособий семьям, воспитывающим детей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прекращения выплаты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послужившие основанием для назначения пособий, выплачиваемых из средств государственного социального страхования (заявления, справки, копии свидетельств о рождении ребенка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государственного социального страхования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Учетные дела плательщиков обязательных страховых взносов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уплате обязательных страховых взносов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органах Фонда социальной защиты населения Министерства труда и социальной защиты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A4753F" w:rsidRDefault="00900EEC">
            <w:pPr>
              <w:autoSpaceDE w:val="0"/>
              <w:autoSpaceDN w:val="0"/>
              <w:adjustRightInd w:val="0"/>
              <w:spacing w:before="120" w:after="0" w:line="300" w:lineRule="auto"/>
              <w:jc w:val="center"/>
              <w:rPr>
                <w:rFonts w:cs="Times New Roman"/>
                <w:color w:val="000000"/>
                <w:sz w:val="24"/>
                <w:szCs w:val="24"/>
                <w:highlight w:val="green"/>
              </w:rPr>
            </w:pPr>
            <w:r w:rsidRPr="00A4753F">
              <w:rPr>
                <w:rFonts w:cs="Times New Roman"/>
                <w:color w:val="000000"/>
                <w:sz w:val="24"/>
                <w:szCs w:val="24"/>
                <w:highlight w:val="green"/>
              </w:rPr>
              <w:t>640.2.</w:t>
            </w:r>
          </w:p>
        </w:tc>
        <w:tc>
          <w:tcPr>
            <w:tcW w:w="1150" w:type="pct"/>
            <w:tcBorders>
              <w:top w:val="nil"/>
              <w:left w:val="nil"/>
              <w:bottom w:val="nil"/>
              <w:right w:val="nil"/>
            </w:tcBorders>
          </w:tcPr>
          <w:p w:rsidR="00900EEC" w:rsidRPr="00A4753F" w:rsidRDefault="00900EEC">
            <w:pPr>
              <w:autoSpaceDE w:val="0"/>
              <w:autoSpaceDN w:val="0"/>
              <w:adjustRightInd w:val="0"/>
              <w:spacing w:before="120" w:after="0" w:line="300" w:lineRule="auto"/>
              <w:rPr>
                <w:rFonts w:cs="Times New Roman"/>
                <w:color w:val="000000"/>
                <w:sz w:val="24"/>
                <w:szCs w:val="24"/>
                <w:highlight w:val="green"/>
              </w:rPr>
            </w:pPr>
            <w:r w:rsidRPr="00A4753F">
              <w:rPr>
                <w:rFonts w:cs="Times New Roman"/>
                <w:color w:val="000000"/>
                <w:sz w:val="24"/>
                <w:szCs w:val="24"/>
                <w:highlight w:val="green"/>
              </w:rPr>
              <w:t>в организациях</w:t>
            </w:r>
          </w:p>
        </w:tc>
        <w:tc>
          <w:tcPr>
            <w:tcW w:w="650" w:type="pct"/>
            <w:tcBorders>
              <w:top w:val="nil"/>
              <w:left w:val="nil"/>
              <w:bottom w:val="nil"/>
              <w:right w:val="nil"/>
            </w:tcBorders>
          </w:tcPr>
          <w:p w:rsidR="00900EEC" w:rsidRPr="00A4753F" w:rsidRDefault="00900EEC">
            <w:pPr>
              <w:autoSpaceDE w:val="0"/>
              <w:autoSpaceDN w:val="0"/>
              <w:adjustRightInd w:val="0"/>
              <w:spacing w:before="120" w:after="0" w:line="300" w:lineRule="auto"/>
              <w:jc w:val="center"/>
              <w:rPr>
                <w:rFonts w:cs="Times New Roman"/>
                <w:color w:val="000000"/>
                <w:sz w:val="24"/>
                <w:szCs w:val="24"/>
                <w:highlight w:val="green"/>
              </w:rPr>
            </w:pPr>
            <w:r w:rsidRPr="00A4753F">
              <w:rPr>
                <w:rFonts w:cs="Times New Roman"/>
                <w:color w:val="000000"/>
                <w:sz w:val="24"/>
                <w:szCs w:val="24"/>
                <w:highlight w:val="green"/>
              </w:rPr>
              <w:t>5 лет</w:t>
            </w:r>
          </w:p>
        </w:tc>
        <w:tc>
          <w:tcPr>
            <w:tcW w:w="600" w:type="pct"/>
            <w:tcBorders>
              <w:top w:val="nil"/>
              <w:left w:val="nil"/>
              <w:bottom w:val="nil"/>
              <w:right w:val="nil"/>
            </w:tcBorders>
          </w:tcPr>
          <w:p w:rsidR="00900EEC" w:rsidRPr="00A4753F" w:rsidRDefault="00900EEC">
            <w:pPr>
              <w:autoSpaceDE w:val="0"/>
              <w:autoSpaceDN w:val="0"/>
              <w:adjustRightInd w:val="0"/>
              <w:spacing w:before="120" w:after="0" w:line="300" w:lineRule="auto"/>
              <w:jc w:val="center"/>
              <w:rPr>
                <w:rFonts w:cs="Times New Roman"/>
                <w:color w:val="000000"/>
                <w:sz w:val="24"/>
                <w:szCs w:val="24"/>
                <w:highlight w:val="green"/>
              </w:rPr>
            </w:pPr>
            <w:r w:rsidRPr="00A4753F">
              <w:rPr>
                <w:rFonts w:cs="Times New Roman"/>
                <w:color w:val="000000"/>
                <w:sz w:val="24"/>
                <w:szCs w:val="24"/>
                <w:highlight w:val="green"/>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A4753F">
              <w:rPr>
                <w:rFonts w:cs="Times New Roman"/>
                <w:color w:val="000000"/>
                <w:sz w:val="24"/>
                <w:szCs w:val="24"/>
                <w:highlight w:val="green"/>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Ведомости выдачи исходящих документов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по вопросам индивидуального (персонифицированного) учета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Пенсионные дела получателей: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пенсии за особые заслуги перед Республикой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пенсии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пенсии по инвалидности, социальной пенсии детям-инвалидам в возрасте до 18 лет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пенсии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профессиональной пенсии, иных видов пенсий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пенсии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получателей пособий по уходу за инвалидом I группы либо лицом, достигшим 80-летнего возраста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выплаты пособия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Платежные ведомости на выплату пенсий иностранным гражданам, проживающим в Республике Беларусь и получающим пенсию из-за рубежа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Платежные ведомости на выплату пенсий, назначенных в соответствии с законодательством, пенсионерам, проживающим за пределами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решений отдела (управления) социальной защиты и Комиссии по назначению пенсий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назначении пенсий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установлении пенсий за особые заслуги перед Республикой Беларусь, и назначении пенсий за работу с особыми условиями труда и в связи с занятостью отдельными видами профессиональной деятельности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протоколов заседаний комиссии по назначению пенсий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рабочих мест с особыми условиями труда организации для целей профессионального пенсионного страхования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пенсионных удостоверений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выплате пенсий (ведомости, списки, корешки квитанций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Анкеты застрахованных лиц</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записей актов о смерти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103330">
              <w:rPr>
                <w:rFonts w:cs="Times New Roman"/>
                <w:color w:val="000000"/>
                <w:sz w:val="24"/>
                <w:szCs w:val="24"/>
                <w:highlight w:val="green"/>
              </w:rPr>
              <w:t>ГЛАВА 29</w:t>
            </w:r>
            <w:r w:rsidRPr="00103330">
              <w:rPr>
                <w:rFonts w:cs="Times New Roman"/>
                <w:color w:val="000000"/>
                <w:sz w:val="24"/>
                <w:szCs w:val="24"/>
                <w:highlight w:val="green"/>
              </w:rPr>
              <w:br/>
              <w:t>ПРИЕМ, ПЕРЕВОД, УВОЛЬНЕНИЕ, УЧЕТ РАБОТНИКОВ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работы с кадрами (докладные записки, отчеты, сводки,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потребности в кадрах, распределении кадров, сокращении численности или штата работников (заявки,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Кадровые реестры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кандидатах на государственные должности, включенные в кадровые реестры (характеристики, анкеты,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для замещения которых создается резерв руководящих кадров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конкурсных комиссий по формированию резерва руководящих кадров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лиц, состоящих в резерве руководящих кадров, перспективном кадровом резерве, не вошедшие в состав личных дел (характеристики, анкеты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лиц, не включенных в резерв руководящих кадров, по результатам конкурсов по формированию резерва руководящих кадров, не вошедшие в состав личных дел (характеристики, анкеты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лиц, состоящих в резерве руководящих кадров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лиц, состоящих в перспективном кадровом резерве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экзаменационных комиссий о проведении квалификационных экзаменов для лиц, впервые поступающих на государственную службу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приеме квалификационных экзаменов у лиц, впервые поступающих на государственную службу, не вошедшие в состав личных дел (заявления, анкеты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о несогласии с решениями экзаменационных комиссий по проведению квалификационных экзаменов для лиц, впервые поступающих на государственную службу, и документы об их рассмотрении (справки,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проверок деклараций о доходах и имуществе, представляемых государственными служащими и членами их семей (далее – декларации о доходах и имуществе) (докладные записки, списки,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деклараций о доходах и имуществе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конкурсных комиссий по замещению вакантных должностей служащих, избранию на должность служащего</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представляемые в конкурсные комиссии по замещению вакантных должностей служащих, избранию на должность служащего, не вошедшие в состав личных дел (заявления, выписки из протоколов, списки научных трудов)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в том числе декларации о доходах и имуществе: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руководителей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Декларации о доходах и имуществе хранятся в организациях 55 лет после увольнения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Декларации о доходах и имуществе хранятся в организациях 55 лет после увольнения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работников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Декларации о доходах и имуществе хранятся в организациях 55 лет после увольнения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работников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(книги) учета личных дел, личных карточек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Трудовые договоры, контракты и дополнительные соглашения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трудовых договоров, контрактов (контракты с государственными служащими – 55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трудовых договоров, контрактов и дополнительных соглашений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Контрактов с государственными служащими – 55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Характеристики работников, на которых не заведены личные дела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послужившие 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записки, уведомления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лиц, не принятых на работу (анкеты, автобиографии, листки по учету кадров, заявления, рекомендательные письма, резюме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Трудовые книжки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Невостребованные – не менее 50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расписок в получении трудовых книжек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движения трудовых книжек и вкладышей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трудовых книжек и вкладышей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наличии, выдаче и списании бланков трудовых книжек и вкладышей к ним (отчеты, акты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о выдаче во временное пользование трудовых книжек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подтверждении трудового стажа работников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установлению (исчислению) стажа работы (службы)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установлению надбавок за ученые степени и (или) ученые звания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выполнении показателей вклада в науку и инновационное развитие, представляемые в комиссии по установлению надбавок за ученые степени и (или) ученые звания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ведении воинского учета и бронирования военнообязанных (отчеты, списки,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ведении воинского учета и бронирования военнообязанных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Приходно-расходные книги по учету бланков специального воинского учета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передачи бланков специального воинского учета, военных билетов и личных карточек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проверок состояния воинского учета и бронирования военнообязанных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на граждан, состоящих на воинском учете в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служебных командировках (докладные записки, задания, отчеты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пределах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 границу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ЭПК. В организациях, не являющихся источниками комплектования госархивов,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сдаче, учете, хранении, оценке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(заявления, чеки, акты приема-передачи, заключения, отчеты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заявлений о получении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работников, выбывающих в служебные командировки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701.</w:t>
            </w:r>
          </w:p>
        </w:tc>
        <w:tc>
          <w:tcPr>
            <w:tcW w:w="1150" w:type="pct"/>
            <w:tcBorders>
              <w:top w:val="nil"/>
              <w:left w:val="nil"/>
              <w:bottom w:val="nil"/>
              <w:right w:val="nil"/>
            </w:tcBorders>
          </w:tcPr>
          <w:p w:rsidR="00900EEC" w:rsidRPr="004B553B" w:rsidRDefault="00900EEC">
            <w:pPr>
              <w:autoSpaceDE w:val="0"/>
              <w:autoSpaceDN w:val="0"/>
              <w:adjustRightInd w:val="0"/>
              <w:spacing w:before="120" w:after="0" w:line="300" w:lineRule="auto"/>
              <w:rPr>
                <w:rFonts w:cs="Times New Roman"/>
                <w:color w:val="000000"/>
                <w:sz w:val="24"/>
                <w:szCs w:val="24"/>
                <w:highlight w:val="green"/>
              </w:rPr>
            </w:pPr>
            <w:r w:rsidRPr="004B553B">
              <w:rPr>
                <w:rFonts w:cs="Times New Roman"/>
                <w:color w:val="000000"/>
                <w:sz w:val="24"/>
                <w:szCs w:val="24"/>
                <w:highlight w:val="green"/>
              </w:rPr>
              <w:t>Журналы регистрации командировочных удостоверений</w:t>
            </w:r>
          </w:p>
        </w:tc>
        <w:tc>
          <w:tcPr>
            <w:tcW w:w="65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3 года</w:t>
            </w:r>
          </w:p>
        </w:tc>
        <w:tc>
          <w:tcPr>
            <w:tcW w:w="60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4B553B">
              <w:rPr>
                <w:rFonts w:cs="Times New Roman"/>
                <w:color w:val="000000"/>
                <w:sz w:val="24"/>
                <w:szCs w:val="24"/>
                <w:highlight w:val="green"/>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702.</w:t>
            </w:r>
          </w:p>
        </w:tc>
        <w:tc>
          <w:tcPr>
            <w:tcW w:w="1150" w:type="pct"/>
            <w:tcBorders>
              <w:top w:val="nil"/>
              <w:left w:val="nil"/>
              <w:bottom w:val="nil"/>
              <w:right w:val="nil"/>
            </w:tcBorders>
          </w:tcPr>
          <w:p w:rsidR="00900EEC" w:rsidRPr="004B553B" w:rsidRDefault="00900EEC">
            <w:pPr>
              <w:autoSpaceDE w:val="0"/>
              <w:autoSpaceDN w:val="0"/>
              <w:adjustRightInd w:val="0"/>
              <w:spacing w:before="120" w:after="0" w:line="300" w:lineRule="auto"/>
              <w:rPr>
                <w:rFonts w:cs="Times New Roman"/>
                <w:color w:val="000000"/>
                <w:sz w:val="24"/>
                <w:szCs w:val="24"/>
                <w:highlight w:val="green"/>
              </w:rPr>
            </w:pPr>
            <w:r w:rsidRPr="004B553B">
              <w:rPr>
                <w:rFonts w:cs="Times New Roman"/>
                <w:color w:val="000000"/>
                <w:sz w:val="24"/>
                <w:szCs w:val="24"/>
                <w:highlight w:val="green"/>
              </w:rPr>
              <w:t>Графики трудовых отпусков</w:t>
            </w:r>
          </w:p>
        </w:tc>
        <w:tc>
          <w:tcPr>
            <w:tcW w:w="65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1 год</w:t>
            </w:r>
          </w:p>
        </w:tc>
        <w:tc>
          <w:tcPr>
            <w:tcW w:w="600" w:type="pct"/>
            <w:tcBorders>
              <w:top w:val="nil"/>
              <w:left w:val="nil"/>
              <w:bottom w:val="nil"/>
              <w:right w:val="nil"/>
            </w:tcBorders>
          </w:tcPr>
          <w:p w:rsidR="00900EEC" w:rsidRPr="004B553B" w:rsidRDefault="00900EEC">
            <w:pPr>
              <w:autoSpaceDE w:val="0"/>
              <w:autoSpaceDN w:val="0"/>
              <w:adjustRightInd w:val="0"/>
              <w:spacing w:before="120" w:after="0" w:line="300" w:lineRule="auto"/>
              <w:jc w:val="center"/>
              <w:rPr>
                <w:rFonts w:cs="Times New Roman"/>
                <w:color w:val="000000"/>
                <w:sz w:val="24"/>
                <w:szCs w:val="24"/>
                <w:highlight w:val="green"/>
              </w:rPr>
            </w:pPr>
            <w:r w:rsidRPr="004B553B">
              <w:rPr>
                <w:rFonts w:cs="Times New Roman"/>
                <w:color w:val="000000"/>
                <w:sz w:val="24"/>
                <w:szCs w:val="24"/>
                <w:highlight w:val="green"/>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4B553B">
              <w:rPr>
                <w:rFonts w:cs="Times New Roman"/>
                <w:color w:val="000000"/>
                <w:sz w:val="24"/>
                <w:szCs w:val="24"/>
                <w:highlight w:val="green"/>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(книги) учета приема, перевода, перемещения и увольнения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работников, совмещающих профессии (должности)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EF538F">
              <w:rPr>
                <w:rFonts w:cs="Times New Roman"/>
                <w:color w:val="000000"/>
                <w:sz w:val="24"/>
                <w:szCs w:val="24"/>
                <w:highlight w:val="green"/>
              </w:rPr>
              <w:t>ГЛАВА 30</w:t>
            </w:r>
            <w:r w:rsidRPr="00EF538F">
              <w:rPr>
                <w:rFonts w:cs="Times New Roman"/>
                <w:color w:val="000000"/>
                <w:sz w:val="24"/>
                <w:szCs w:val="24"/>
                <w:highlight w:val="green"/>
              </w:rPr>
              <w:br/>
              <w:t>ПРОВЕДЕНИЕ АТТЕСТАЦИИ. УСТАНОВЛЕНИЕ КВАЛИФИКАЦИИ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аттестационных и квалификационных комиссий, комиссий по присвоению классов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проведении аттестации и установлении квалификации, присвоении классов, не вошедшие в состав личных дел (характеристики, аттестационные листы,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определению (оценке) профессиональных качеств, знаний, умений, навыков, возможностей работников (тесты, анкеты, перечни вопросов)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Итоговые сводки, сведения, ведомости о проведении аттестации, установлении квалификации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аттестации, установлении квалификации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EF538F">
              <w:rPr>
                <w:rFonts w:cs="Times New Roman"/>
                <w:color w:val="000000"/>
                <w:sz w:val="24"/>
                <w:szCs w:val="24"/>
                <w:highlight w:val="green"/>
              </w:rPr>
              <w:t>ГЛАВА 31</w:t>
            </w:r>
            <w:r w:rsidRPr="00EF538F">
              <w:rPr>
                <w:rFonts w:cs="Times New Roman"/>
                <w:color w:val="000000"/>
                <w:sz w:val="24"/>
                <w:szCs w:val="24"/>
                <w:highlight w:val="green"/>
              </w:rPr>
              <w:br/>
              <w:t>НАГРАЖДЕНИЕ. ПРИСУЖДЕНИЕ ГОСУДАРСТВЕННЫХ ПРЕМИЙ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к награждению государственными наградами Республики Беларусь, вручении, передаче государственных наград Республики Беларусь и удостоверений к ним (представления, наградные листы (анкеты), справки, заключения, протоколы, переписка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лишении государственных наград Республики Беларусь, восстановлении в правах на государственные награды Республики Беларусь (представления, ходатайства (заявления), решения судов, копии обвинительных приговоров,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Неврученные, изъятые государственные награды Республики Беларусь и (или) удостоверения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востребования</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Невостребованные – 55 лет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выдаче дубликатов государственных наград Республики Беларусь и (или) дубликатов удостоверений к ним, возврате найденных государственных наград Республики Беларусь и (или) удостоверений к ним (заявления, справки, ходатайства, расписки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к награждению, награждении нагрудными знаками организаций, лишении нагрудных знаков организаций, выдаче дубликатов нагрудных знаков и (или) дубликатов удостоверений к ним (представления, протоколы, характеристики,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представлении к награждению, награждении почетными грамотами организаций, ценными подарками, занесении в книги почета, на доски почета (представления, характеристики, справки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награждающих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выдвижении выдающихся работ, открытий и научных достижений на соискание Государственных премий Республики Беларусь (протоколы,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присуждении Государственных премий Республики Беларусь (протоколы,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Учетные карточки награжденных государственными наградами Республики Беларусь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учета награжденных нагрудными знаками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почета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32</w:t>
            </w:r>
            <w:r>
              <w:rPr>
                <w:rFonts w:cs="Times New Roman"/>
                <w:color w:val="000000"/>
                <w:sz w:val="24"/>
                <w:szCs w:val="24"/>
              </w:rPr>
              <w:br/>
              <w:t>ОРГАНИЗАЦИЯ И УПРАВЛЕНИЕ ОБРАЗОВАТЕЛЬНЫМ ПРОЦЕССОМ</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Образовательные стандарты: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требований образовательных стандартов (отчеты,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в ходе реализации образовательных программ (далее – учреждения образования) (доклады, справки, информации,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образовательного процесса (доклады,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состоянии и развитии системы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Программы развития системы образования, программы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(или)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программ развития системы образования, программ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 (информации,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учреждений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(сеть) учреждений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учреждений образования о работе: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 четверть, полугодовые, семестровые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 постоянно. В государственных учреждениях образования, не являющихся источниками комплектования госархивов, – 10 лет. В негосударственных учреждениях образования,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учреждений образования об итогах образовательного процесса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распределения педагогической нагрузки между педагогическими работниками и отчеты об их выполнении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Индивидуальные планы работы педагогических работников и отчеты об их выполнении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Расчеты часов и объема учебной работы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карточки, ведомости учета выполнения педагогическими работниками педагогической нагрузки, распределения учебных часов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Ведомости учета – 1 год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выполнении педагогической нагрузки педагогическими работниками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изучении, анализе и оценке состояния учебно-методической, воспитательной работы, мерах по ее совершенствованию, обобщении и распространении эффективного педагогического опыта (планы, отчеты, заключения,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Программно-планирующая документация воспитания (программы, планы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Учебно-методическая документация (методики, методические рекомендации):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Информационно-аналитические материалы (сведения, справочники, справки, отчеты, доклады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снабжении помещений, кабинетов, лабораторий, мастерских, площадок мебелью, инвентарем, средствами обучения, необходимыми для организации образовательного процесса (докладные записки, акты, ведомости,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обеспечении учреждений образования учебно-методической документацией, учебными, научными изданиями, контрольно-измерительными материалами, иными средствами обучения, необходимыми для организации образовательного процесса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учебно-методическую документацию, учебные, научные издания, учебно-наглядные пособия, контрольно-измерительные материалы, оборудование и иные средства обучения, необходимые для организации образовательного процесса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разработке учебно-программной документации и внесении изменений в нее (проекты, отзывы, заключения,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Рецензии, отзывы, заключения на учебники, учебные пособия, иные учебные издания, методические разработки, монографии, статьи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подготовке к изданию учебников, учебных пособий, иных учебных изданий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допуске к использованию в образовательном процессе учебников, учебных пособий, иных учебных изданий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рекомендованных Министерством образования учебников, учебных пособий, иных учебных изданий, иных изданий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педагогических советов, советов, научно-методических советов, методических советов, попечительских советов, родительских комитетов, ученических советов, студенческих советов, тренерских советов, иных органов самоуправления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педагогических советов по переводу учащихся, студентов, курсантов, слушателей (далее – обучающиеся) на следующий курс – 3 года после отчисления обучающегося из учреждения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экспериментальной и инновационной деятельности в сфере образования (отчеты, обоснования, заявки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работе учреждений образования, на базе которых осуществляется экспериментальная и инновационная деятельность в сфере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внедрении новых систем оценки качества знаний обучающихся (планы, рекомендации,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мониторинга качества образования (тесты, контрольные работы, анкеты, анализы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Положения о порядке организации и проведения централизованного тестирования: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Положения о порядке организации и проведения централизованного экзамена: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Рекомендации по подготовке и проведению централизованного тестирования для учреждений высшего образования – координаторов и пунктов проведения централизованного тестирования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централизованного тестирования (протоколы, списки, акты, ведомости, пропуска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централизованного экзамена (протоколы, списки, акты, ведомости, пропуска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выполнению комплекса мер по реализации государственной молодежной политики (планы, отчеты, информации, доклады,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социальной поддержке одаренных и талантливых учащихся и студентов (отчеты, ходатайства, характеристики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олимпиад по учебным предметам (учебным дисциплинам) (положения, инструкции, планы, информации,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к новому учебному году учреждений образования (акты, справки,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33</w:t>
            </w:r>
            <w:r>
              <w:rPr>
                <w:rFonts w:cs="Times New Roman"/>
                <w:color w:val="000000"/>
                <w:sz w:val="24"/>
                <w:szCs w:val="24"/>
              </w:rPr>
              <w:br/>
              <w:t>ДОШКОЛЬНОЕ И СПЕЦИАЛЬНОЕ ОБРАЗОВАНИЕ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образовательной программы дошкольного образования, образовательных программ специального образования на уровне дошкольного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оказании медицинской помощи воспитанникам и проведении мероприятий по профилактике заболеваний в учреждениях дошкольного образования, специальных детских садах, иных учреждениях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иных организациях, у индивидуальных предпринимателей, осуществляющих образовательную деятельность,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(далее – учреждения дошкольного образования, учреждения специального образования) (медицинские справки о состоянии здоровья, информации, акты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поддержке детей, признанных находящимися в социально опасном положении (протоколы,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программы социально-педагогической поддержки воспитанников и оказания им психологической помощи в учреждениях дошкольного образования, учреждениях специального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питания воспитанников в учреждениях дошкольного образования, учреждениях специального образования (акты, ведомости, журналы фиксации результатов производственного контроля в объектах общественного питания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размере и порядке взимания платы за питание воспитанников учреждений дошкольного образования, учреждений специального образования (заявления законных представителей, справки, выписки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Ежедневные планы работы педагогических работников с воспитанниками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освоения содержания образовательной программы дошкольного образования, образовательных программ специального образования на уровне дошкольного образования на дому, обучения и воспитания в условиях организаций здравоохранения, в санаторно-курортных и оздоровительных организациях, в учреждениях социального обслуживания лиц с особенностями психофизического развития (копии решений, заявления,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Банк данных о детях дошкольного возраста в районе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Алфавитные книги записи воспитанников учреждений дошкольного образования, учреждений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Направления в учреждения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об оказании услуг при реализации образовательных программ на платной основе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об оказании услуг при реализации образовательных программ на платной основе с законными представителями воспитанников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законных представителей воспитанников о приеме (зачислении) лиц для получения дошкольного образования, специального образования на уровне дошкольного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Табели учета ежедневной посещаемости воспитанниками учреждений дошкольного образования, учреждений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воспитанника из учреждения дошкольного образования, учреждения специального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 в учреждениях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интегрированного обучения и воспитания в учреждениях дошкольного образования (планы, карты обследования обучающихся,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функционирования пунктов коррекционно-педагогической помощи в учреждениях дошкольного образования (заявления законных представителей, планы, карты обследования обучающихся, информации, журналы</w:t>
            </w:r>
            <w:r>
              <w:rPr>
                <w:rFonts w:cs="Times New Roman"/>
                <w:color w:val="000000"/>
                <w:sz w:val="24"/>
                <w:szCs w:val="24"/>
              </w:rPr>
              <w:br/>
              <w:t xml:space="preserve">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педагогов-психологов, педагогов социальных, учителей-дефектологов с воспитанниками учреждений дошкольного образования, учреждений специального образования (планы, программы, отчеты, тесты,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34</w:t>
            </w:r>
            <w:r>
              <w:rPr>
                <w:rFonts w:cs="Times New Roman"/>
                <w:color w:val="000000"/>
                <w:sz w:val="24"/>
                <w:szCs w:val="24"/>
              </w:rPr>
              <w:br/>
              <w:t>ОБЩЕЕ СРЕДНЕЕ И СПЕЦИАЛЬНОЕ ОБРАЗОВАНИЕ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общего среднего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специального образования на уровне общего среднего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приема (зачисления) лиц по конкурсу для освоения содержания образовательных программ общего среднего образования в средних школах, школах-интернатах для детей-сирот и детей, оставшихся без попечения родителей, гимназиях, лицеях, специализированных лицеях, суворовских военных училищах, кадетских училищах, гимназиях-колледжах искусств, училищах олимпийского резерва (протоколы, ведомости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отбора лиц, способных достичь высоких спортивных результатов в отдельном виде спорта (протоколы, ведомости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проверки способностей в области отдельных видов искусств (протоколы, ведомости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Письменные работы учащихся</w:t>
            </w:r>
            <w:r>
              <w:rPr>
                <w:rFonts w:cs="Times New Roman"/>
                <w:color w:val="000000"/>
                <w:sz w:val="24"/>
                <w:szCs w:val="24"/>
              </w:rPr>
              <w:br/>
              <w:t>(работы вступительных испытаний, экзаменационные работы)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и движению детей в возрасте до 18 лет (списки, отчеты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карточки учащихся: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учреждений общего среднего образования, иных учреждений образования, реализующих одну или несколько образовательных программ общего среднего образования (далее – учреждения общего среднего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учащегося из учреждения общего среднего образования. При досрочном прекращении образовательных отношений (отчислении) выдаются законному представителю учащегося при наличии заявления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специальных школ, специальных школ-интернатов, центров коррекционно-развивающего обучения и реабилитации (далее – учреждения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учащегося из учреждения специального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Алфавитные книги записи учащихся учреждений общего среднего образования, учреждений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Сводные ведомости успеваемости, поведения учащихся и решения педагогических советов (о переводе, отчислении) учреждений общего среднего образования, специальных школ, специальных школ-интернатов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Изымаются из классного журнала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об изучении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w:t>
            </w:r>
            <w:r>
              <w:rPr>
                <w:rFonts w:cs="Times New Roman"/>
                <w:color w:val="000000"/>
                <w:sz w:val="24"/>
                <w:szCs w:val="24"/>
              </w:rPr>
              <w:br/>
              <w:t>в учреждениях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Классные журналы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ведомости успеваемости – 25 лет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работы объединений по интересам (кружков, секций, студий, клубов и др.) в учреждениях общего среднего образования, учреждениях специального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групп продленного дня учреждений общего среднего образования, специальных школ</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799.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групп продленного дня учреждений общего среднего образования, специальных школ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педагогов-психологов, педагогов социальных, учителей-дефектологов с учащимися учреждений общего среднего образования, учреждений специального образования (планы, программы, отчеты, тесты,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питания учащихся в учреждениях общего среднего образования, обучающихся в учреждениях специального образования (акты, ведомости, журналы фиксации результатов производственного контроля в объектах общественного питания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общежитий учреждений общего среднего образования, специальных школ</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выпускных экзаменах в учреждениях общего среднего образования, специальных школах, специальных школах-интернатах (протоколы, ведомости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освобождении учащихся учреждений общего среднего образования, специальных школ, специальных школ-интернатов от итоговой аттестации (заявления, заключения,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итоговой аттестации учащихся учреждений общего среднего образования, специальных школ, специальных школ-интернатов в другой срок (протоколы, ведомости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аттестации в порядке экстерната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проверке объективности оценивания выпускников педагогическими работниками учреждений общего среднего образования, специальных школ, специальных школ-интернатов, за исключением специальных школ, специальных школ-интернатов для учащихся с интеллектуальной недостаточностью, представляемых к награждению золотой и серебряной медалями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представлении выпускников учреждений общего среднего образования, специальных школ, специальных школ-интернатов, за исключением специальных школ, специальных школ-интернатов для учащихся с интеллектуальной недостаточностью, к получению аттестатов об общем среднем образовании особого образца с награждением золотой (серебряной) медалью (копии приказов, решений педагогических советов, свидетельств об общем базовом образовании с отличием, ведомости годовых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документов об обучении, похвальных листов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дальнейшем жизнеустройстве выпускников учреждений общего среднего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и накладные на получение бланков документов об образовании, документов об обучении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получения специального образования на дому, обучения и воспитания в условиях организаций здравоохранения, в санаторно-курортных и оздоровительных организациях,</w:t>
            </w:r>
            <w:r>
              <w:rPr>
                <w:rFonts w:cs="Times New Roman"/>
                <w:color w:val="000000"/>
                <w:sz w:val="24"/>
                <w:szCs w:val="24"/>
              </w:rPr>
              <w:br/>
              <w:t>в учреждениях социального обслуживания лиц с особенностями психофизического развития (копии решений, заявления,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интегрированного обучения и воспитания в учреждениях общего среднего образования (планы, карты обследования обучающихся,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функционирования пунктов коррекционно-педагогической помощи в учреждениях общего среднего образования (заявления законных представителей, планы, карты обследования обучающихся, информации, журналы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переводе обучающихся в иные учреждения специального образования (докладные записки,</w:t>
            </w:r>
            <w:r>
              <w:rPr>
                <w:rFonts w:cs="Times New Roman"/>
                <w:color w:val="000000"/>
                <w:sz w:val="24"/>
                <w:szCs w:val="24"/>
              </w:rPr>
              <w:br/>
              <w:t>обоснования,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обследования детей психолого-медико-педагогической комиссией центров коррекционно-развивающего обучения и реабилитации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Заключения центров коррекционно-развивающего обучения и реабилитации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детей, прошедших обследование психолого-медико-педагогической комиссией центров коррекционно-развивающего обучения и реабилитации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детей, нуждающихся в коррекционно-педагогической помощи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коррекционных занятий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пропущенных и замененных учебных занятий, коррекционных занятий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аттестации учащихся учреждений общего среднего образования, специальных школ, специальных школ-интернатов (протоколы, отчеты, ведомости отметок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переходе выпускников центров коррекционно-развивающего обучения и реабилитации в территориальные центры социального обслуживания населения (планы мероприятий, копии сопроводительных документов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Информации о жизнеустройстве, патронате выпускников специальных школ, специальных школ-интернатов (паспорт патроната выпускника)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профилактике ВИЧ-инфекции несовершеннолетних (планы,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профилактике безнадзорности, правонарушений несовершеннолетних (сведения,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(сведения,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получения общего среднего образования на дому, обучения и воспитания в условиях организаций здравоохранения,</w:t>
            </w:r>
            <w:r>
              <w:rPr>
                <w:rFonts w:cs="Times New Roman"/>
                <w:color w:val="000000"/>
                <w:sz w:val="24"/>
                <w:szCs w:val="24"/>
              </w:rPr>
              <w:br/>
              <w:t>в санаторно-курортных и оздоровительных организациях (копии решений, заявления,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35</w:t>
            </w:r>
            <w:r>
              <w:rPr>
                <w:rFonts w:cs="Times New Roman"/>
                <w:color w:val="000000"/>
                <w:sz w:val="24"/>
                <w:szCs w:val="24"/>
              </w:rPr>
              <w:br/>
              <w:t>СОЦИАЛЬНАЯ РЕАБИЛИТАЦИЯ ДЕТЕЙ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воспитательной работы и защиты прав и законных интересов детей, признанных находящимися в социально опасном положении, социально-педагогических учреждений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Социальные паспорта учреждений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Региональный банк данных о детях, признанных находящимися в социально опасном положении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педагогов-психологов, педагогов социальных, учителей-дефектологов (планы, отчеты,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индивидуальной и групповой форм работы педагогов-психологов, педагогов социальных, учителей-дефектологов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воспитанников социально-педагогических учреждений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воспитанников социально-педагогических учреждений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достижения детьми совершеннолетия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социальной реабилитации воспитанников социально-педагогических учреждений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Расписания учебных, коррекционных, тренинговых, реабилитационных занятий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Медицинские (амбулаторные) карты воспитанников социально-педагогических учреждений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достижения детьми совершеннолетия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периодических медицинских осмотрах и прививках воспитанников социально-педагогических учреждений (сведения,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пропущенных и замененных уроков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занятий с воспитанниками дошкольного возраста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посещений неблагополучных семей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посещений учреждений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диагностической работы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Единовременные сведения о заболеваемости воспитанников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воспитанников в карантинной группе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санитарно-просветительной работы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Санитарные журналы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Амбулаторные журналы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инфекционных заболеваний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физического развития воспитанников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осмотра воспитанников на педикулез</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диспансерного учета воспитанников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прививок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травм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консультаций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обучающихся, признанных находящимися в социально опасном положении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единых билетов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36</w:t>
            </w:r>
            <w:r>
              <w:rPr>
                <w:rFonts w:cs="Times New Roman"/>
                <w:color w:val="000000"/>
                <w:sz w:val="24"/>
                <w:szCs w:val="24"/>
              </w:rPr>
              <w:br/>
              <w:t>ПРОФЕССИОНАЛЬНО-ТЕХНИЧЕСКОЕ, СРЕДНЕЕ СПЕЦИАЛЬНОЕ, ВЫСШЕЕ ОБРАЗОВАНИЕ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профессионально-технического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Учебные программы по учебным предметам, модулям: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среднего специального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высшего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предметных (цикловых), методических и других комиссий учреждений образования, реализующих образовательные программы профессионально-технического, среднего специального образования, учреждений высшего образования (далее – учреждения образования)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Контрольные цифры приема для получения профессионально-технического, среднего специального и высшего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о взаимодействии учреждений образования с организациями – заказчиками кадров при подготовке специалистов, рабочих, служащих, заявки на подготовку специалистов, рабочих, служащих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в сфере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отчисления обучающегося из учреждения образования подшиваются в личные дела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договоров в сфере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окончания ведения журнала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дней открытых дверей в учреждениях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подготовки по профилям образования, направлениям образования, специальностям, профессиям рабочих, должностям служащих (отчеты, справки,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государственной аккредитации, подтверждении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 (заявления, информации, заключения, копии приказов, сертификатов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учреждения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приемных комиссий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проведении вступительных испытаний в учреждения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ходе приема (зачисления)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Ежедневные сведения о результатах вступительных испытаний в учреждения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приеме (зачислении) лиц в учреждения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Копии извещений (уведомлений) о допуске лиц к вступительным испытаниям в учреждения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Экзаменационные ведомости вступительных испытаний по учебным дисциплинам, модулям, по специальности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Экзаменационные билеты по учебным дисциплинам, модулям, по специальности, экзаменационные задания по специальности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(журналы), картотеки учета обучающихся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книжек успеваемости учащегося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билетов учащихся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Поименные книги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Алфавитные книги обучающихся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переводе, отчислении, восстановлении обучающихся (справки, докладные записки, объяснительные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передачи в отдел кадров (учебную часть) личных дел обучающихся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обучающихся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Студентов, курсантов, слушателей, отчисленных с 1–3-го курсов, – 15 лет ЭПК, в учреждениях образования, не являющихся источниками комплектования госархивов, – 15 лет. Если обучению на дневном отделении предшествовала трудовая деятельность или служба в Вооруженных Силах – 55 лет ЭПК, в учреждениях образования, не являющихся источниками комплектования госархивов, – 55 лет. Учащихся, отчисленных с 1-го курса, – 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лиц, поступавших, но не принятых в учреждения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Уничтожаются после изъятия личных документов. Невостребованные личные документы – 50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карточки студентов учреждений высшего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студента из учреждения высшего образования подшиваются в личные дела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Учебные карточки студентов учреждений высшего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 студента из учреждения высшего образования подшиваются в личные дела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Студенческие билеты (билеты учащегося)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отчисления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студенческих билетов, зачетных книжек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обучающихся по учебным группам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Расписания, графики учебных занятий, факультативных занятий, зачетов (дифференцированных зачетов), экзаменов по учебным предметам (учебным дисциплинам, модулям),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 модулям)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899.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учебных занятий обучающихся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Сводки, ведомости учета посещаемости учебных занятий обучающимися: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 семестровые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Сведения и оправдательные документы о причинах пропуска учебных занятий обучающимися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ведомости успеваемости обучающихся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выдачи справок о результатах прохождения текущей аттестации по учебным дисциплинам, модулям изучения в рамках обучения по специальности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Контрольные работы, практические работы, лабораторные работы, лабораторно-практические работы обучающихся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по результатам квалификационных (пробных) работ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по результатам проверочных работ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теоретического обучения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Рефераты по учебным дисциплинам, модулям, по учебным предметам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Письменные экзаменационные работы обучающихся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консультаций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Зачетно-экзаменационные (экзаменационные) ведомости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модулям), высылке домашних контрольных работ и другим вопросам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проверочных работ по производственному обучению</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квалификационных (пробных) работ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тем курсовых проектов (курсовых работ), дипломных проектов (дипломных работ)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Задания на выполнение курсовых проектов (курсовых работ), дипломных проектов (дипломных работ)</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Курсовые проекты (курсовые работы) обучающихся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Курсовые проекты (курсовые работы), отмеченные первыми премиями на республиканских и других конкурсах, – постоянно. Курсовые проекты (курсовые работы), выполненные на творческих факультетах учреждений образования, – 15 лет ЭПК</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Дипломные проекты (дипломные работы) обучающихся, отзывы руководителей и рецензии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Дипломные проекты (дипломные работы), отмеченные первыми премиями на республиканских и других конкурсах, имеющие перспективу для внедрения в экономику, – постоянно. Дипломные проекты (дипломные работы), выполненные на творческих факультетах учреждений образования, – 15 лет ЭПК. Отзывы известных государственных деятелей, деятелей науки и культуры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обучающихся, которым назначается стипендия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назначении именных стипендий обучающимся (протоколы, представления,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B62281" w:rsidRDefault="00900EEC">
            <w:pPr>
              <w:autoSpaceDE w:val="0"/>
              <w:autoSpaceDN w:val="0"/>
              <w:adjustRightInd w:val="0"/>
              <w:spacing w:before="120" w:after="0" w:line="300" w:lineRule="auto"/>
              <w:jc w:val="center"/>
              <w:rPr>
                <w:rFonts w:cs="Times New Roman"/>
                <w:color w:val="000000"/>
                <w:sz w:val="24"/>
                <w:szCs w:val="24"/>
                <w:highlight w:val="green"/>
              </w:rPr>
            </w:pPr>
            <w:r w:rsidRPr="00B62281">
              <w:rPr>
                <w:rFonts w:cs="Times New Roman"/>
                <w:color w:val="000000"/>
                <w:sz w:val="24"/>
                <w:szCs w:val="24"/>
                <w:highlight w:val="green"/>
              </w:rPr>
              <w:t>921.</w:t>
            </w:r>
          </w:p>
        </w:tc>
        <w:tc>
          <w:tcPr>
            <w:tcW w:w="1150" w:type="pct"/>
            <w:tcBorders>
              <w:top w:val="nil"/>
              <w:left w:val="nil"/>
              <w:bottom w:val="nil"/>
              <w:right w:val="nil"/>
            </w:tcBorders>
          </w:tcPr>
          <w:p w:rsidR="00900EEC" w:rsidRPr="00B62281" w:rsidRDefault="00900EEC">
            <w:pPr>
              <w:autoSpaceDE w:val="0"/>
              <w:autoSpaceDN w:val="0"/>
              <w:adjustRightInd w:val="0"/>
              <w:spacing w:before="120" w:after="0" w:line="300" w:lineRule="auto"/>
              <w:rPr>
                <w:rFonts w:cs="Times New Roman"/>
                <w:color w:val="000000"/>
                <w:sz w:val="24"/>
                <w:szCs w:val="24"/>
                <w:highlight w:val="green"/>
              </w:rPr>
            </w:pPr>
            <w:r w:rsidRPr="00B62281">
              <w:rPr>
                <w:rFonts w:cs="Times New Roman"/>
                <w:color w:val="000000"/>
                <w:sz w:val="24"/>
                <w:szCs w:val="24"/>
                <w:highlight w:val="green"/>
              </w:rPr>
              <w:t>Документы о назначении стипендий обучающимся (представления, заявления, справки и др.)</w:t>
            </w:r>
          </w:p>
        </w:tc>
        <w:tc>
          <w:tcPr>
            <w:tcW w:w="650" w:type="pct"/>
            <w:tcBorders>
              <w:top w:val="nil"/>
              <w:left w:val="nil"/>
              <w:bottom w:val="nil"/>
              <w:right w:val="nil"/>
            </w:tcBorders>
          </w:tcPr>
          <w:p w:rsidR="00900EEC" w:rsidRPr="00B62281" w:rsidRDefault="00900EEC">
            <w:pPr>
              <w:autoSpaceDE w:val="0"/>
              <w:autoSpaceDN w:val="0"/>
              <w:adjustRightInd w:val="0"/>
              <w:spacing w:before="120" w:after="0" w:line="300" w:lineRule="auto"/>
              <w:jc w:val="center"/>
              <w:rPr>
                <w:rFonts w:cs="Times New Roman"/>
                <w:color w:val="000000"/>
                <w:sz w:val="24"/>
                <w:szCs w:val="24"/>
                <w:highlight w:val="green"/>
              </w:rPr>
            </w:pPr>
            <w:r w:rsidRPr="00B62281">
              <w:rPr>
                <w:rFonts w:cs="Times New Roman"/>
                <w:color w:val="000000"/>
                <w:sz w:val="24"/>
                <w:szCs w:val="24"/>
                <w:highlight w:val="green"/>
              </w:rPr>
              <w:t>5 лет</w:t>
            </w:r>
          </w:p>
        </w:tc>
        <w:tc>
          <w:tcPr>
            <w:tcW w:w="600" w:type="pct"/>
            <w:tcBorders>
              <w:top w:val="nil"/>
              <w:left w:val="nil"/>
              <w:bottom w:val="nil"/>
              <w:right w:val="nil"/>
            </w:tcBorders>
          </w:tcPr>
          <w:p w:rsidR="00900EEC" w:rsidRPr="00B62281" w:rsidRDefault="00900EEC">
            <w:pPr>
              <w:autoSpaceDE w:val="0"/>
              <w:autoSpaceDN w:val="0"/>
              <w:adjustRightInd w:val="0"/>
              <w:spacing w:before="120" w:after="0" w:line="300" w:lineRule="auto"/>
              <w:jc w:val="center"/>
              <w:rPr>
                <w:rFonts w:cs="Times New Roman"/>
                <w:color w:val="000000"/>
                <w:sz w:val="24"/>
                <w:szCs w:val="24"/>
                <w:highlight w:val="green"/>
              </w:rPr>
            </w:pPr>
            <w:r w:rsidRPr="00B62281">
              <w:rPr>
                <w:rFonts w:cs="Times New Roman"/>
                <w:color w:val="000000"/>
                <w:sz w:val="24"/>
                <w:szCs w:val="24"/>
                <w:highlight w:val="green"/>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B62281">
              <w:rPr>
                <w:rFonts w:cs="Times New Roman"/>
                <w:color w:val="000000"/>
                <w:sz w:val="24"/>
                <w:szCs w:val="24"/>
                <w:highlight w:val="green"/>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и состоянии заочной, дистанционной форм получения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Заявления о предоставлении отпусков обучающимся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справок-вызовов обучающихся заочной формы получения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Контрольные (обязательные, домашние), практические, лабораторные, лабораторно-практические работы обучающихся по заочной, дистанционной формам получения образования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домашних контрольных работ и курсовых проектов (курсовых работ) обучающихся заочной, дистанционной форм получения образования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взаимного посещения учебных занятий педагогическими работниками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анализу работы факультетов (отделений), кафедр, качества проведения учебных занятий (отчеты, информации,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получения профессионально-технического образования на дому (копии решений, заявления,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Договоры об организации производственного обучения, учебной, производственной практики обучающихся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организаций, на базе которых проводится практика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производственного обучения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отчеты (по факультетам) об итогах прохождения производственного обучения, учебной, производственной практики обучающимися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прохождении производственного обучения, учебной, производственной практики обучающимися (программы, планы, протоколы, списки, перечни, дневники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совещаний (конференций) о подведении итогов производственного обучения, учебной, производственной практики обучающихся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прохождении преддипломной практики обучающимися (отчеты, задания, характеристики, отзывы,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выпускных экзаменов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государственных квалификационных (квалификационных) комиссий, государственных экзаменационных комиссий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На творческих факультетах учреждений образования – постоянно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государственных квалификационных (квалификационных) комиссий, государственных экзаменационных комиссий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Ведомости персонального учета выпускников, получивших: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профессионально-техническое образование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установленного срока работы по распределению (направлению на работу)</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среднее специальное, высшее образование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установленного срока работы по распределению (направлению на работу)</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комиссий по распределению выпускников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ведомости распределения (направления на работу) выпускников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распределении (направлении на работу) и трудоустройстве выпускников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Сводные отчеты – постоянно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справок о самостоятельном трудоустройстве и подтверждений о приеме на работу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свидетельств о направлении на работу и подтверждений о приеме на работу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документов об обучении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Подтверждения прибытия к свидетельству о направлении на работу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Подтверждения прибытия к справке о самостоятельном трудоустройстве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37</w:t>
            </w:r>
            <w:r>
              <w:rPr>
                <w:rFonts w:cs="Times New Roman"/>
                <w:color w:val="000000"/>
                <w:sz w:val="24"/>
                <w:szCs w:val="24"/>
              </w:rPr>
              <w:br/>
              <w:t>ДОПОЛНИТЕЛЬНОЕ ОБРАЗОВАНИЕ ДЕТЕЙ И МОЛОДЕЖИ. ДОПОЛНИТЕЛЬНОЕ ОБРАЗОВАНИЕ ОДАРЕННЫХ ДЕТЕЙ И МОЛОДЕЖИ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дополнительного образования детей и молодежи, дополнительного образования одаренных детей и молодежи: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гражданском и патриотическом воспитании, об идеологической работе среди детей и молодежи (одаренных детей и молодежи) (информации, доклады,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сотрудничестве детских и молодежных общественных объединений Республики Беларусь с молодежными организациями иностранных государств, об организации и проведении тематических молодежных форумов (протоколы, программы, планы, доклады,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турниров, викторин, слетов, военно-патриотических игр, спартакиад, смотров, конкурсов, смотров-конкурсов, творческих выставок детей и молодежи и других образовательных мероприятий (положения, протоколы, планы, отчеты, информации, описания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экскурсий (отчеты, информации, дневники, рефераты,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сборе краеведческих, фольклорных и этнографических материалов (отчеты, информации, дневники, рефераты, сборники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 работе музеев в учреждениях общего среднего образования и иных учреждениях образования (справки, информации,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туристско-краеведческой работе среди детей и молодежи (отчеты, описания маршрутов,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работе детских, молодежных экскурсионно-туристических станций, клубов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ученических, студенческих производственных бригад, студенческих строительных отрядов (отчеты, информации,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оздоровительных лагерей, в том числе по профилям, направлениям деятельности (спортивно-патриотическому и иным) для подростков и допризывной молодежи (планы мероприятий, списки,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экологическом воспитании учащихся, о проведении экологических фестивалей, конкурсов, деятельности школьных ботанических садов, лесничеств (программы, планы, доклады, информации, дневники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и развитии клубной и кружковой работы, деятельности детских и молодежных объединений по интересам (кружков, секций, студий, клубов и др.) (программы, информации, описания, дневники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Расписания, графики, журналы учета посещаемости объединений по интересам (кружков, секций, студий, клубов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детей и молодежи (одаренных детей и молодежи), посещающих объединения по интересам (кружки, секции, студии, клубы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38</w:t>
            </w:r>
            <w:r>
              <w:rPr>
                <w:rFonts w:cs="Times New Roman"/>
                <w:color w:val="000000"/>
                <w:sz w:val="24"/>
                <w:szCs w:val="24"/>
              </w:rPr>
              <w:br/>
              <w:t>ДОПОЛНИТЕЛЬНОЕ ОБРАЗОВАНИЕ ВЗРОСЛЫХ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образовательной программы профессиональной подготовки рабочих (служащих):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образовательных программ переподготовки руководящих работников и специалистов, имеющих высшее образование, и переподготовки руководящих работников и специалистов, имеющих среднее специальное образование: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Учебно-программная документация образовательной программы переподготовки рабочих (служащих):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образовательных программ повышения квалификации руководящих работников и специалистов и повышения квалификации рабочих (служащих)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стажировки руководящих работников и специалистов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подготовки лиц к поступлению в учреждения образования Республики Беларусь</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совершенствования возможностей и способностей личности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специальной подготовки, необходимой для занятия отдельных должностей служащих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курсов целевого назначения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Учебно-программная документация образовательной программы репетиционного тестирования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приемных комиссий факультетов довузовской подготовки (подготовительных отделений)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учебных процессов переподготовки, повышения квалификации, профессиональной подготовки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слушателей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зачетных книжек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билетов слушателей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утверждении состава государственных экзаменационных комиссий (квалификационных комиссий) и их председателей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государственных экзаменационных комиссий (квалификационных комиссий) (протоколы,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Зачетно-экзаменационные ведомости, сводные ведомости успеваемости слушателей, осваивающих содержание образовательных программ дополнительного образования взрослых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профессиональной подготовке, переподготовке, повышении квалификации и стажировке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и документов об обучении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учебных занятий слушателей (стажеров), осваивающих содержание образовательных программ дополнительного образования взрослых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получения профессионально-технического образования на дому (копии решений, заявления,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39</w:t>
            </w:r>
            <w:r>
              <w:rPr>
                <w:rFonts w:cs="Times New Roman"/>
                <w:color w:val="000000"/>
                <w:sz w:val="24"/>
                <w:szCs w:val="24"/>
              </w:rPr>
              <w:br/>
              <w:t>НАУЧНО-ОРИЕНТИРОВАННОЕ ОБРАЗОВАНИЕ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открытии подготовки по специальностям для получения научно-ориентированного образования (закрытии подготовки по образовательным программам научно-ориентированного образования) в учреждениях образования, организациях, реализующих образовательные программы научно-ориентированного образования (далее – учреждения научно-ориентированного образования) (ходатайства,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Программы-минимумы кандидатских экзаменов по общеобразовательным дисциплинам кандидатских зачетов (дифференцированных зачетов) по общеобразовательным дисциплинам: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Программы-минимумы кандидатских экзаменов по специальным дисциплинам: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приемных комиссий по приему (зачислению) в аспирантуру (адъюнктуру), докторантуру (протоколы, заключения, заявления, рефераты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экзаменационных комиссий по приему вступительных экзаменов по специальным дисциплинам у лиц, поступающих в аспирантуру (адъюнктуру) (протоколы, справки,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 приеме (зачислении) в аспирантуру (адъюнктуру), докторантуру, сдаче кандидатских экзаменов и кандидатских зачетов (дифференцированных зачетов) по общеобразовательным дисциплинам, модулям и другим вопросам подготовки научных работников высшей квалификации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работе аспирантуры (адъюнктуры), докторантуры (отчеты, справки, обзоры,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подготовке научных работников высшей квалификации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организациях-заказчиках после отчисления из аспирантуры (адъюнктуры), докторантуры,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отчисления из аспирантуры (адъюнктуры), докторантуры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Личные дела аспирантов (адъюнктов), докторантов, соискателей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Отчисленных в первый год получения научно-ориентированного образования – 15 лет ЭПК. Невостребованные личные документы, удостоверения о сдаче кандидатских экзаменов и кандидатских зачетов (дифференцированных зачетов), дипломы исследователя – 50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999.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Личные дела лиц, поступавших в аспирантуру (адъюнктуру), но не прошедших по конкурсу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Уничтожаются после изъятия личных документов. Невостребованные личные документы – 50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экзаменационных комиссий по приему кандидатских экзаменов и кандидатских зачетов (дифференцированных зачетов)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аттестационных комиссий по проведению текущей аттестации аспирантов (адъюнктов), докторантов, соискателей (протоколы, отчеты,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государственных аттестационных комиссий по проведению итоговой аттестации аспирантов (адъюнктов), докторантов, соискателей (протоколы, отчеты,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республиканских конкурсов научных работ молодых ученых (положения, условия, списки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направлении на работу (службу) аспирантов (адъюнктов), докторантов (протоколы, ведомости, отчеты, подтверждения прибытия к свидетельству о направлении на работу, подтверждения прибытия к справке о самостоятельном трудоустройстве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удостоверений аспиранта (адъюнкта, докторанта, соискателя)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аспирантов (адъюнктов), докторантов, соискателей с указанием научных руководителей, научных консультантов и тем квалификационных научных работ (диссертаций) на соискание ученых степеней кандидата наук и доктора наук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в учреждениях научно-ориентированного образования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протоколов заседаний экзаменационных комиссий по приему кандидатских экзаменов и кандидатских зачетов (дифференцированных зачетов)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удостоверений о сдаче кандидатских экзаменов и кандидатских зачетов (дифференцированных зачетов) аспирантам (адъюнктам), соискателям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и выдачи документов об образовании, дубликатов документов об образовании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свидетельств о направлении на работу и подтверждений о приеме на работу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выдачи справок о самостоятельном трудоустройстве и подтверждений о приеме на работу</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40</w:t>
            </w:r>
            <w:r>
              <w:rPr>
                <w:rFonts w:cs="Times New Roman"/>
                <w:color w:val="000000"/>
                <w:sz w:val="24"/>
                <w:szCs w:val="24"/>
              </w:rPr>
              <w:br/>
              <w:t>ПРИСУЖДЕНИЕ УЧЕНЫХ СТЕПЕНЕЙ И ПРИСВОЕНИЕ УЧЕНЫХ ЗВАНИЙ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постановления Президиума Высшей аттестационной комиссии (далее – ВАК)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протоколы счетных комиссий – 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научных семинаров структурных подразделений учреждений научно-ориентированного образования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ученых (проблемных, научно-технических) советов учреждений научно-ориентированного образования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советов по защите квалификационных научных работ (диссертаций) на соискание ученых степеней кандидата наук и доктора наук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протоколы счетных комиссий – 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экспертных советов ВАК и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протоколы счетных комиссий – 5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работе советов по защите квалификационных научных работ (диссертаций) на соискание ученых степеней кандидата наук и доктора наук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Аттестационные дела: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 которым присуждена ученая степень доктора наук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 которым присуждена ученая степень кандидата наук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советах по защите квалификационных научных работ (диссертаций) на соискание ученых степеней кандидата наук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лиц, которым присвоены ученые звания профессора и доцента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В учреждениях научно-ориентированного образования, представивших документы на присвоение ученых званий, – постоянно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обладателей документов о присуждении ученых степеней или присвоении ученых званий, подлежащих переаттестации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советах по защите квалификационных научных работ (диссертаций) на соискание ученых степеней кандидата и доктора наук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лиц, которым не присуждена ученая степень, не присвоено ученое звание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Квалификационные научные работы (диссертации) на соискание ученых степеней кандидата наук и доктора наук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по месту защиты и в Национальной библиотеке Беларуси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Авторефераты квалификационных научных работ (диссертаций) на соискание ученых степеней кандидата наук и доктора наук</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библиотечных фондах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национальных дипломов кандидата наук и доктора наук, национальных аттестатов доцента и профессора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Хранятся по месту выдачи национальных дипломов кандидата наук и доктора наук, национальных аттестатов доцента и профессора. Невостребованные национальные дипломы кандидата наук и доктора наук, национальные аттестаты доцента и профессора – 50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нострификации (приравниванию) документов о присуждении ученых степеней и присвоении ученых званий (заявления, личные листки по учету кадров, легализованные документы об ученых степенях и ученых званиях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лишении (восстановлении) ученых степеней и ученых званий (протоколы, заключения, заявления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изменении состава, продлении срока полномочий и прекращении деятельности советов по защите квалификационных научных работ (диссертаций) на соискание ученых степеней кандидата наук и доктора наук (копии приказов, сведения, справки, ходатайства,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защите квалификационных научных работ (диссертаций) на соискание ученых степеней кандидата наук и доктора наук, присуждении ученых степеней и присвоении ученых званий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квалификационных научных работ (диссертаций) на соискание ученых степеней кандидата наук и доктора наук, принимаемых к защите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рассмотрении апелляций на решения по вопросам о присуждении ученых степеней, присвоении ученых званий, нострификации (приравнивании) документов о присуждении ученых степеней или присвоении ученых званий, переаттестации обладателей документов о присуждении ученых степеней или присвоении ученых званий (апелляции, заключения, решения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ежегодных конкурсов на лучшую квалификационную научную работу (диссертацию) на соискание ученых степеней кандидата наук и доктора наук (протоколы, заключения,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41</w:t>
            </w:r>
            <w:r>
              <w:rPr>
                <w:rFonts w:cs="Times New Roman"/>
                <w:color w:val="000000"/>
                <w:sz w:val="24"/>
                <w:szCs w:val="24"/>
              </w:rPr>
              <w:br/>
              <w:t>МЕЖДУНАРОДНОЕ СОТРУДНИЧЕСТВО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основных направлениях, состоянии и перспективах развития сотрудничества с организациями иностранных государств и (или)</w:t>
            </w:r>
            <w:r>
              <w:rPr>
                <w:rFonts w:cs="Times New Roman"/>
                <w:color w:val="000000"/>
                <w:sz w:val="24"/>
                <w:szCs w:val="24"/>
              </w:rPr>
              <w:br/>
              <w:t>международными организациями (отчеты, обзоры, информации, справки)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прогнозы, программы сотрудничества с организациями иностранных государств и (или) международными организациями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выполнении планов, прогнозов, программ сотрудничества с организациями иностранных государств и (или) международными организациями (отчеты, справки,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сотрудничестве с организациями иностранных государств и (или) международными организациями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и программы приема представителей организаций иностранных государств и (или) международных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результатах встреч с представителями организаций иностранных государств и (или) международных организаций и переговоров с ними (протоколы, отчеты, обзоры, информации,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подготовке и проведении встреч с представителями организаций иностранных государств и (или) международных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встреч с представителями организаций иностранных государств и (или) международных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участии в деятельности международных организаций (планы, прогнозы, программы, информации, предложения, справки, сведения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международных съездов, конгрессов, конференций, симпозиумов, семинаров, выставок, ярмарок и участии в них (планы, программы, протоколы, списки, стенограммы, доклады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и проведении международных съездов, конгрессов, конференций, симпозиумов, семинаров, выставок, ярмарок и участии в них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соглашения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соглашения,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(проекты, обоснования, заключения, справки, сведения,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(отчеты, обзоры, информации, справки,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соглашения,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42</w:t>
            </w:r>
            <w:r>
              <w:rPr>
                <w:rFonts w:cs="Times New Roman"/>
                <w:color w:val="000000"/>
                <w:sz w:val="24"/>
                <w:szCs w:val="24"/>
              </w:rPr>
              <w:br/>
              <w:t>ИНФОРМАЦИОННЫЕ СИСТЕМЫ И ИНФОРМАЦИОННЫЕ РЕСУРСЫ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развитии и использовании информационных технологий и информационных ресурсов (отчеты, обзоры, информации,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состоянии, развитии и использовании информационных технологий и информационных ресурсов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Рабочая документация на информационные системы, подсистемы информационных систем, комплексы задач, виды обеспечения: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собственника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владельца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Эксплуатационная документация на информационные системы, подсистемы информационных систем, комплексы задач, виды обеспечения: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собственника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владельца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проектировании, разработке, создании, внедрении и эксплуатации информационных систем, подсистем информационных систем, комплексов задач, видов обеспечения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в эксплуатацию информационных систем, подсистем информационных систем, комплексов задач, видов обеспечения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Техническая и эксплуатационная документация на компьютеры, периферию, комплектующие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списания компьютеров, периферии, комплектующих</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Государственные информационные ресурсы (базовые, республиканские, региональные (территориальные)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 государственной регистрации информационных систем и информационных ресурсов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государственной регистрации информационных систем и информационных ресурсов (заявки,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Информационные ресурсы (базы данных, в том числе базы знаний, web-сайты, электронные издания, геоинформационные системы, коллекции электронных материалов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основные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вспомогательные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Электронные издательские оригиналы печатной продукции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Электронные географические карты: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Программные продукты, техническая и эксплуатационная документация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собственника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владельца программно-технических средств, информационных систем, информационных ресурсов и информационных сетей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относящиеся к проверке электронной цифровой подписи (сертификаты открытых ключей, списки отозванных сертификатов открытых ключей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поставщика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Карточки открытого ключа проверки электронной цифровой подписи: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 поставщика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1059.2.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предоставляемые для удостоверения формы внешнего представления электронного документа на бумажном носителе (заявления, сертификаты открытых ключей, списки отозванных сертификатов открытых ключей,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подтверждающие факт отправки (получения) электронного сообщения (квитанции, протоколы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43</w:t>
            </w:r>
            <w:r>
              <w:rPr>
                <w:rFonts w:cs="Times New Roman"/>
                <w:color w:val="000000"/>
                <w:sz w:val="24"/>
                <w:szCs w:val="24"/>
              </w:rPr>
              <w:br/>
              <w:t>МАТЕРИАЛЬНО-ТЕХНИЧЕСКОЕ ОБЕСПЕЧЕНИЕ ДЕЯТЕЛЬНОСТИ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материально-технического обеспечения деятельности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Дела по процедурам государственных закупок товаров (работ,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заключения договора, признания процедуры государственной закупки несостоявшейся или ее отмены.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процедур закупок товаров (работ, услуг) за счет собственных средств (докладные записки,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Со дня заключения договора, признания процедуры закупки несостоявшейся или ее отмены.</w:t>
            </w:r>
            <w:r>
              <w:rPr>
                <w:rFonts w:cs="Times New Roman"/>
                <w:color w:val="000000"/>
                <w:sz w:val="24"/>
                <w:szCs w:val="24"/>
              </w:rPr>
              <w:b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конкурсных документов, запросов ценовых предложений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приглашений к участию в процедурах закупок товаров (работ,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регистрации предложений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прибытия участников на заседания комиссии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материально-техническом обеспечении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учета договоров о материально-техническом обеспечении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Доверенности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прекращения срока действия доверенности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доверенностей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потребности в сырье, материалах, комплектующих и иных товарах (работах, услугах) (сводные ведомости, таблицы, расчеты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Комплектовочные ведомости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Спецификации, сертификаты на поставку сырья, материалов, комплектующих и иных товаров (работ, услуг)</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Импортного оборудования – до окончания эксплуатации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отгрузки</w:t>
            </w:r>
            <w:r>
              <w:rPr>
                <w:rFonts w:cs="Times New Roman"/>
                <w:color w:val="000000"/>
                <w:sz w:val="24"/>
                <w:szCs w:val="24"/>
              </w:rPr>
              <w:br/>
              <w:t>сырья, материалов, комплектующих и иных товаров потребителям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 выдаче сырья, материалов, комплектующих и иных товаров (обоснования, наряды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сырья, материалов, комплектующих и иных товаров, отправляемых потребителям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Грузовые таможенные декларации (декларации на товары)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Сводки, ведомости, книги учета отгрузки экспортных товаров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ежедневной отгрузке сырья, материалов, комплектующих и иных товаров (диспетчерские журналы, сводки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Сведения об отгруженных сырье, материалах, комплектующих и иных товарах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об остатках, поступлении и расходовании сырья, материалов, комплектующих и иных товаров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качестве поступающих и отправляемых сырья, материалов, комплектующих и иных товаров (работ, услуг) (акты, заключения,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 сырья, материалов, комплектующих и иных товаров (работ, услуг) представителями заказчиков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о снятии наличия и остатков сырья, материалов, комплектующих и иных товаров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заготовке и отгрузке металлического лома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Разрешения на отпуск материалов для хозяйственных нужд</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отпуске материалов для хозяйственных нужд</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и реквизиты (адреса) потребителей и поставщиков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Не менее 1 года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44</w:t>
            </w:r>
            <w:r>
              <w:rPr>
                <w:rFonts w:cs="Times New Roman"/>
                <w:color w:val="000000"/>
                <w:sz w:val="24"/>
                <w:szCs w:val="24"/>
              </w:rPr>
              <w:br/>
              <w:t>ОРГАНИЗАЦИЯ СКЛАДСКОГО ХРАНЕНИЯ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Нормативы складских запасов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складского хранения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прибытии грузов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завозе сырья, материалов, комплектующих и иных товаров на склады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 поступивших на склады</w:t>
            </w:r>
            <w:r>
              <w:rPr>
                <w:rFonts w:cs="Times New Roman"/>
                <w:color w:val="000000"/>
                <w:sz w:val="24"/>
                <w:szCs w:val="24"/>
              </w:rPr>
              <w:br/>
              <w:t xml:space="preserve">сырья, материалов, комплектующих и иных товаров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хранения (складского хранения)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прихода, расхода, наличия остатков сырья, материалов, комплектующих и иных товаров на складах, базах (товарные накладные, уведомления о прибытии грузов, карточки учета товарно-материальных ценностей, карточки складского учета, складские свидетельства, требования, наряды, погрузочные ордера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складском хранении сырья, материалов, комплектующих и иных товаров (справки, отчеты,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Требования и копии требований на получение инструментов со складов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ведомости проведения инвентаризации имущества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недостаче и растратах товарно-материальных ценностей (акты, сведения,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отпуске со складов и отгрузке сырья, материалов, комплектующих и иных товаров (распоряжения, наряды, требования, товарно-транспортные накладные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учета распоряжений на отпуск</w:t>
            </w:r>
            <w:r>
              <w:rPr>
                <w:rFonts w:cs="Times New Roman"/>
                <w:color w:val="000000"/>
                <w:sz w:val="24"/>
                <w:szCs w:val="24"/>
              </w:rPr>
              <w:br/>
              <w:t>сырья, материалов, комплектующих и иных товаров со складов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Пропуска на вывоз сырья, материалов, комплектующих и иных товаров со складов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наличии, движении и возврате тары (акты, сведения, сертификаты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использовании тары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45</w:t>
            </w:r>
            <w:r>
              <w:rPr>
                <w:rFonts w:cs="Times New Roman"/>
                <w:color w:val="000000"/>
                <w:sz w:val="24"/>
                <w:szCs w:val="24"/>
              </w:rPr>
              <w:br/>
              <w:t>АДМИНИСТРАТИВНО-ХОЗЯЙСТВЕННЫЕ ВОПРОСЫ</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Служебные удостоверения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сдачи удостоверений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выдаче, утрате (хищении), повреждении служебных удостоверений, пропусков (докладные записки, объяснительные записки,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Пропуска, корешки пропусков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служебных удостоверений, пропусков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 бланков служебных удостоверений, пропусков, акты о выделении к уничтожению служебных удостоверений, пропусков, корешков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допуске в служебные помещения в нерабочее время и выходные дни (заявки,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прихода и ухода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дежурств работников, журналы учета дежурств работников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оформлении служебных проездных документов, бронировании мест в гостиницах (списки,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списки адресов и телефонов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оттисков печатей и штампов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выдачи печатей и штампов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приема-сдачи личных печатей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уничтожения печатей и штампов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журналов оттисков печатей и штампов – постоянно. В организациях, не являющихся источниками комплектования госархивов, – до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46</w:t>
            </w:r>
            <w:r>
              <w:rPr>
                <w:rFonts w:cs="Times New Roman"/>
                <w:color w:val="000000"/>
                <w:sz w:val="24"/>
                <w:szCs w:val="24"/>
              </w:rPr>
              <w:br/>
              <w:t>ЭКСПЛУАТАЦИЯ ЗДАНИЙ (СООРУЖЕНИЙ)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Технические паспорта, акты технических осмотров, карточки технического учета состояния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ликвидации основных средств. Технические паспорта зданий (сооружений) – памятников истории и архитектуры – постоянно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технической эксплуатации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После ликвидации основных средств. Журналы технической эксплуатации зданий (сооружений) – памятников истории и архитектуры – постоянно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в эксплуатацию законченных строительством, реконструкцией, реставрацией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Схемы систем водоснабжения, канализации, тепло-, газо-, электроснабжения, контуров заземления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размещения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оборудования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котельного и лифтового хозяйства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ликвидации основных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графики профилактических осмотров и текущего ремонта оборудования и инженерных систем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техническом состоянии зданий (помещений), занимаемых организациями (отчеты, справки,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зданий (помещений) и оборудования к эксплуатации в осенне-зимний период (планы, графики, паспорта готовности,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 коммунальном обслуживании зданий (сооружений)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 коммунальном обслуживании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коммунальном обслуживании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содержании зданий (сооружений) и прилегающей к ним территории в надлежащем техническом и санитарном состоянии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мероприятий по экономии тепловой и электрической энергии и отчеты об их выполнении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потреблении тепловой и электрической энергии, водопотреблении, водоотведении (отчеты, акты, справки,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расхода тепловой энергии, потребления электрической энергии, природного газа, воды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осмотра и работы лифтов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в эксплуатацию законченных модернизацией, ремонтом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Дефектные акты на работы по ремонту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ремонтных работ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Сметы на проведение строительно-монтажных работ по текущему ремонту зданий (сооружений)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47</w:t>
            </w:r>
            <w:r>
              <w:rPr>
                <w:rFonts w:cs="Times New Roman"/>
                <w:color w:val="000000"/>
                <w:sz w:val="24"/>
                <w:szCs w:val="24"/>
              </w:rPr>
              <w:br/>
              <w:t>ПОЖАРНАЯ БЕЗОПАСНОСТЬ И ОХРАНА ОРГАНИЗАЦИЙ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охраны и противопожарном состоянии зданий (сооружений) (планы, отчеты, докладные записки, справки, акты,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контролю противопожарного состояния и режима охраны организаций (планы, отчеты, акты, сводки,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Инструкции по пожарной безопасности: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Инструкции по эксплуатации систем противопожарного водоснабжения и установок пожарной автоматики: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Инструкции по тушению пожаров в электроустановках: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Инструкции по обеспечению эвакуации людей (на объектах с массовым пребыванием людей):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эвакуации людей при пожаре: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1149.2.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Паспорта пожарной безопасности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 пожарах: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отсутствии 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проведении противопожарных тренировок работников организаций (планы, графики, программы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 деятельности внештатных и добровольных пожарных формирований (планы,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пожарной техники, пожарного оборудования, пожарного инвентаря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Наряды-допуски на проведение огневых работ на временных местах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должностей, имеющих право выдачи наряда-допуска на проведение огневых работ на временных местах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вопросов программы вводного противопожарного инструктажа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1159.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Перечни вопросов программы первичного противопожарного инструктажа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Программы пожарно-технического минимума: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разработки и утверждения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противопожарных инструктажей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прохождения подготовки по программе пожарно-технического минимума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ведения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противопожарных тренировок работников организации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выявлении причин пожаров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сдачи помещений на автоматический режим установки газового пожаротушения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об организации охраны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об организации охраны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Схемы дислокации постов охраны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режиме работы охранников и сторожей (графики, расписания, журналы обхода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Разрешения на хранение и ношение оружия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разрешения</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выдачи, учета и движения оружия и боеприпасов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на оружие, боеприпасы, вещевое имущество для охранников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Отчеты об устройстве и эксплуатации технических средств охраны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сдачи под охрану помещений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приема-сдачи дежурств и ключей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о происшествиях во время дежурств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tblPrEx>
          <w:tblCellSpacing w:w="-8" w:type="nil"/>
        </w:tblPrEx>
        <w:trPr>
          <w:trHeight w:val="240"/>
          <w:tblCellSpacing w:w="-8" w:type="nil"/>
        </w:trPr>
        <w:tc>
          <w:tcPr>
            <w:tcW w:w="5000" w:type="pct"/>
            <w:gridSpan w:val="6"/>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48</w:t>
            </w:r>
            <w:r>
              <w:rPr>
                <w:rFonts w:cs="Times New Roman"/>
                <w:color w:val="000000"/>
                <w:sz w:val="24"/>
                <w:szCs w:val="24"/>
              </w:rPr>
              <w:br/>
              <w:t>ПРОМЫШЛЕННАЯ БЕЗОПАСНОСТЬ</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обеспечении промышленной безопасности (положения, планы, отчеты, протоколы, докладные записки,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промышленной безопасности в организациях (отчеты, акты, докладные записки, информации, справки, рекомендации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1179.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осуществлении производственного контроля в области промышленной безопасности (положения, планы, отчеты, акты,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локализации и ликвидации аварий и инцидентов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предупреждении, локализации и ликвидации аварий и инцидентов, их последствий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по вопросам обеспечения безопасности при перевозке опасных грузов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техническом расследовании причин аварий и инцидентов на опасных производственных объектах и (или) потенциально опасных объектах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 крупным материальным ущербом, групповых, со смертельным исходом, приведших к тяжелым производственным травмам,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Декларации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Инструкции по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проверки знаний по вопросам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проверки знаний по вопросам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проверки знаний по вопросам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1189.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Экзаменационные билеты по проверке знаний по вопросам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аварий и инцидентов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выявленных недостатков и нарушений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производственного контроля в области промышленной безопасности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 выдачи и учета удостоверений на право обслуживания потенциально опасных объектов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49</w:t>
            </w:r>
            <w:r>
              <w:rPr>
                <w:rFonts w:cs="Times New Roman"/>
                <w:color w:val="000000"/>
                <w:sz w:val="24"/>
                <w:szCs w:val="24"/>
              </w:rPr>
              <w:br/>
              <w:t>ГОСУДАРСТВЕННАЯ СИСТЕМА ПРЕДУПРЕЖДЕНИЯ И ЛИКВИДАЦИИ ЧРЕЗВЫЧАЙНЫХ СИТУАЦИЙ. ГРАЖДАНСКАЯ ОБОРОНА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Планы защиты населения и территорий от чрезвычайных ситуаций природного и техногенного характера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предупреждения и ликвидации чрезвычайных ситуаций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гражданской обороны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(разработки)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замены новыми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об организации функционирования государственной системы предупреждения и ликвидации чрезвычайных ситуаций и гражданской обороны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заседаний комиссий по чрезвычайным ситуациям: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1199.1.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проведения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1199.2.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деятельности комиссий по чрезвычайным ситуациям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ведении гражданской обороны (положения, планы,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обеспечении и использовании специального имущества гражданской обороны (планы, отчеты,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специального имущества гражданской обороны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приеме в эксплуатацию (регистрации) защитных сооружений гражданской обороны (акты, заключения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проверки защитных сооружений гражданской обороны</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 условии проведения следующей проверки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ГЛАВА 50</w:t>
            </w:r>
            <w:r>
              <w:rPr>
                <w:rFonts w:cs="Times New Roman"/>
                <w:color w:val="000000"/>
                <w:sz w:val="24"/>
                <w:szCs w:val="24"/>
              </w:rPr>
              <w:br/>
              <w:t>ТРАНСПОРТНОЕ ОБСЛУЖИВАНИЕ</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1209.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и эксплуатации различных видов транспортных средств (справки, докладные записки,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наличии и состоянии автомобильных парков, гаражей, мастерских (справки,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определении потребности в транспортных средствах и их выделении (заявки, расчеты,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вводе в эксплуатацию, техническом состоянии и списании транспортных средств (акты,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списания транспортных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техническом обслуживании и ремонте транспортных средств (заявки, акты,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Графики технического обслуживания и ремонта транспортных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ремонта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движении транспортных средств (сводки, сведения, расписания, графики,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Путевые листы и приложения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путевых листов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Заявки, заказы, заказы-поручения на перевозку грузов физических лиц, заказы-наряды, формуляры на перевозку пассажиров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1219.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регистрации заявок, заказов, заказов-поручений на перевозку грузов физических лиц, заказов-нарядов, формуляров на перевозку пассажиров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аварийных комиссий (акты, заключения, донесения, протоколы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Аварий с крупным материальным ущербом, со смертельным или тяжелым исходом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дорожно-транспортных происшествиях (акты, донесения,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Дорожно-транспортных происшествий с крупным материальным ущербом, со смертельным или тяжелым исходом – постоянно</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Технические паспорта транспортных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списания транспортных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Карточки учета работы транспортных средств, элементов транспортных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списания транспортных средств</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учета показаний спидометров, расхода топлива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результатов измерений температуры окружающего воздуха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государственному техническому осмотру транспортных средств (заявки, акты,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Диагностические карты транспортных средств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следующих контрольно-диагностических работ и выдачи новой диагностической карты транспортного средства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учету расхода горюче-смазочных материалов и запасных частей для транспортных средств (заправочные лимиты и листы, сведения,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1229.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замены спидометров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Свидетельства о поверках тахографов</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следующей поверки и выдачи нового свидетельства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фактах простоя транспортных средств (акты, сведения,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B60B9">
              <w:rPr>
                <w:rFonts w:cs="Times New Roman"/>
                <w:color w:val="000000"/>
                <w:sz w:val="24"/>
                <w:szCs w:val="24"/>
                <w:highlight w:val="green"/>
              </w:rPr>
              <w:t>ГЛАВА 51</w:t>
            </w:r>
            <w:r w:rsidRPr="007B60B9">
              <w:rPr>
                <w:rFonts w:cs="Times New Roman"/>
                <w:color w:val="000000"/>
                <w:sz w:val="24"/>
                <w:szCs w:val="24"/>
                <w:highlight w:val="green"/>
              </w:rPr>
              <w:br/>
              <w:t>ОРГАНИЗАЦИЯ ВНУТРЕННЕЙ СВЯЗИ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состоянии и развитии внутренней связи (докладные записки, справки, переписка)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установке, эксплуатации и ремонте средств внутренней связи, линий связи (заявки, акты, схемы, графики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обследованиях и проверках технического состояния средств связи (акты, справки,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ремонте сооружений и средств связи (планы, отчеты,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Разрешения на установку и использование средств связи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эксплуатации средств связи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Договоры об организации, эксплуатации, аренде и ремонте внутренней связи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регистрации договоров об организации, эксплуатации, аренде и ремонте внутренней связи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1239.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проведении работ по телефонизации, радиофикации, сигнализации и эксплуатации внутренней связи организации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Схемы линий связи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ввода в эксплуатацию линий связи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снятия линии связи</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приемки средств связи и сигнализации после текущего, среднего и капитального ремонта</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После проведения ремонта</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Журналы (книги) учета телефонных разговоров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6 месяцев</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Журналы профилактических осмотров оборудования и каналов связи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 год</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Технические журналы эксплуатации средств связи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2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4700" w:type="pct"/>
            <w:gridSpan w:val="5"/>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B60B9">
              <w:rPr>
                <w:rFonts w:cs="Times New Roman"/>
                <w:color w:val="000000"/>
                <w:sz w:val="24"/>
                <w:szCs w:val="24"/>
                <w:highlight w:val="yellow"/>
              </w:rPr>
              <w:t>ГЛАВА 52</w:t>
            </w:r>
            <w:r w:rsidRPr="007B60B9">
              <w:rPr>
                <w:rFonts w:cs="Times New Roman"/>
                <w:color w:val="000000"/>
                <w:sz w:val="24"/>
                <w:szCs w:val="24"/>
                <w:highlight w:val="yellow"/>
              </w:rPr>
              <w:br/>
              <w:t>ДЕЯТЕЛЬНОСТЬ ОБЩЕСТВЕННЫХ ОРГАНИЗАЦИЙ (ОБЪЕДИНЕНИЙ)</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Учредительные документы общественных организаций (объединений), союзов (ассоциаций) общественных объединений (далее – общественные организации) (уставы, учредительные договоры, программы):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(утверждения, регистрации)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При условии замены новыми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9171B0">
              <w:rPr>
                <w:rFonts w:cs="Times New Roman"/>
                <w:color w:val="000000"/>
                <w:sz w:val="24"/>
                <w:szCs w:val="24"/>
                <w:highlight w:val="green"/>
              </w:rPr>
              <w:t>1246.2.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9171B0">
              <w:rPr>
                <w:rFonts w:cs="Times New Roman"/>
                <w:color w:val="000000"/>
                <w:sz w:val="24"/>
                <w:szCs w:val="24"/>
                <w:highlight w:val="green"/>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постановления, резолюции учредительных органов (съездов, конференций, общих и иных учредительных собраний) общественных организаций и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 месту составления, принятия</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в других организациях</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минования надобности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1248.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F10C9">
              <w:rPr>
                <w:rFonts w:cs="Times New Roman"/>
                <w:color w:val="000000"/>
                <w:sz w:val="24"/>
                <w:szCs w:val="24"/>
                <w:highlight w:val="green"/>
              </w:rPr>
              <w:t>1249.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постановления высших органов (съездов, конференций, общих собраний или иных собраний) общественных организаций и документы к ним</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ликвидации организации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F10C9">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9171B0">
              <w:rPr>
                <w:rFonts w:cs="Times New Roman"/>
                <w:color w:val="000000"/>
                <w:sz w:val="24"/>
                <w:szCs w:val="24"/>
                <w:highlight w:val="green"/>
              </w:rPr>
              <w:t>1250</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Протоколы, постановления руководящих органов общественных организаций и документы к ним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9171B0">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652321">
              <w:rPr>
                <w:rFonts w:cs="Times New Roman"/>
                <w:color w:val="000000"/>
                <w:sz w:val="24"/>
                <w:szCs w:val="24"/>
                <w:highlight w:val="green"/>
              </w:rPr>
              <w:t>1251</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итогах отчетно-выборных кампаний, выполнении решений высших органов общественных организаций (отчеты, справки, протоколы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652321">
              <w:rPr>
                <w:rFonts w:cs="Times New Roman"/>
                <w:color w:val="000000"/>
                <w:sz w:val="24"/>
                <w:szCs w:val="24"/>
                <w:highlight w:val="green"/>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F10C9">
              <w:rPr>
                <w:rFonts w:cs="Times New Roman"/>
                <w:color w:val="000000"/>
                <w:sz w:val="24"/>
                <w:szCs w:val="24"/>
                <w:highlight w:val="green"/>
              </w:rPr>
              <w:t>1252.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Бюллетени тайного голосования, списки кандидатов, выдвинутых в новый состав руководства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В течение срока полномочий</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В течение срока полномочий</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3F10C9">
              <w:rPr>
                <w:rFonts w:cs="Times New Roman"/>
                <w:color w:val="000000"/>
                <w:sz w:val="24"/>
                <w:szCs w:val="24"/>
                <w:highlight w:val="green"/>
              </w:rPr>
              <w:t>В течение срока полномочий</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Приветственные письма, телеграммы участникам (делегатам) съездов, пленумов, конференций, собраний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652321">
              <w:rPr>
                <w:rFonts w:cs="Times New Roman"/>
                <w:color w:val="000000"/>
                <w:sz w:val="24"/>
                <w:szCs w:val="24"/>
                <w:highlight w:val="green"/>
              </w:rPr>
              <w:t>1254</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реализации замечаний и предложений, внесенных на общих, отчетно-выборных конференциях, собраниях общественных организаций (планы, справки,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652321">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Переписка об организации и проведении отчетно-выборных кампаний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1256.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деятельности общественных организаций (отчеты, справки, сведения, программы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w:t>
            </w:r>
            <w:r w:rsidRPr="007B60B9">
              <w:rPr>
                <w:rFonts w:cs="Times New Roman"/>
                <w:color w:val="000000"/>
                <w:sz w:val="24"/>
                <w:szCs w:val="24"/>
                <w:highlight w:val="green"/>
              </w:rPr>
              <w:t>257</w:t>
            </w:r>
            <w:r>
              <w:rPr>
                <w:rFonts w:cs="Times New Roman"/>
                <w:color w:val="000000"/>
                <w:sz w:val="24"/>
                <w:szCs w:val="24"/>
              </w:rPr>
              <w:t>.</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Переписка о деятельности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B60B9">
              <w:rPr>
                <w:rFonts w:cs="Times New Roman"/>
                <w:color w:val="000000"/>
                <w:sz w:val="24"/>
                <w:szCs w:val="24"/>
                <w:highlight w:val="green"/>
              </w:rPr>
              <w:t>1258.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организации и проведении конференций, семинаров, круглых столов, акций, встреч (протоколы, программы, планы, доклады, информации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sidRPr="007B60B9">
              <w:rPr>
                <w:rFonts w:cs="Times New Roman"/>
                <w:color w:val="000000"/>
                <w:sz w:val="24"/>
                <w:szCs w:val="24"/>
                <w:highlight w:val="green"/>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Pr="00B62281" w:rsidRDefault="00900EEC">
            <w:pPr>
              <w:autoSpaceDE w:val="0"/>
              <w:autoSpaceDN w:val="0"/>
              <w:adjustRightInd w:val="0"/>
              <w:spacing w:before="120" w:after="0" w:line="300" w:lineRule="auto"/>
              <w:jc w:val="center"/>
              <w:rPr>
                <w:rFonts w:cs="Times New Roman"/>
                <w:color w:val="000000"/>
                <w:sz w:val="24"/>
                <w:szCs w:val="24"/>
                <w:highlight w:val="green"/>
              </w:rPr>
            </w:pPr>
            <w:r w:rsidRPr="00B62281">
              <w:rPr>
                <w:rFonts w:cs="Times New Roman"/>
                <w:color w:val="000000"/>
                <w:sz w:val="24"/>
                <w:szCs w:val="24"/>
                <w:highlight w:val="green"/>
              </w:rPr>
              <w:t>1259.</w:t>
            </w:r>
          </w:p>
        </w:tc>
        <w:tc>
          <w:tcPr>
            <w:tcW w:w="1150" w:type="pct"/>
            <w:tcBorders>
              <w:top w:val="nil"/>
              <w:left w:val="nil"/>
              <w:bottom w:val="nil"/>
              <w:right w:val="nil"/>
            </w:tcBorders>
          </w:tcPr>
          <w:p w:rsidR="00900EEC" w:rsidRPr="00B62281" w:rsidRDefault="00900EEC">
            <w:pPr>
              <w:autoSpaceDE w:val="0"/>
              <w:autoSpaceDN w:val="0"/>
              <w:adjustRightInd w:val="0"/>
              <w:spacing w:before="120" w:after="0" w:line="300" w:lineRule="auto"/>
              <w:rPr>
                <w:rFonts w:cs="Times New Roman"/>
                <w:color w:val="000000"/>
                <w:sz w:val="24"/>
                <w:szCs w:val="24"/>
                <w:highlight w:val="green"/>
              </w:rPr>
            </w:pPr>
            <w:r w:rsidRPr="00B62281">
              <w:rPr>
                <w:rFonts w:cs="Times New Roman"/>
                <w:color w:val="000000"/>
                <w:sz w:val="24"/>
                <w:szCs w:val="24"/>
                <w:highlight w:val="green"/>
              </w:rPr>
              <w:t>Документы об установлении и развитии связей, обмене делегациями, опытом работы с общественными организациями иностранных государств (соглашения, доклады, программы, информации, справки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Планы проведения общественных мероприятий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деятельности комиссий общественных организаций (протоколы, акты, ведомости,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Протоколы заседаний ревизионных комиссий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1263.</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Акты ревизионных комиссий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1264.</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Финансовые сметы общественных, первичных общественных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1264.1.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1264.2.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 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1265.</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Отчеты об исполнении финансовых смет общественных, первичных общественных организаций: </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 xml:space="preserve"> </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1265.1.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годовые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Постоянно</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10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30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1265.2.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полугодовые, квартальные</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1266.</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поступлении и расходовании членских взносов (отчеты, ведомости, переписка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1267.</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 вовлечении граждан в общественные организации (отчеты, справки, сведения, сводки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 ЭПК</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5 лет</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1268.</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Документы об учете членских билетов (отчеты, заявки, акты, сведения и др.)</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1269.</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Книги, карточки, журналы учета выдачи и рассылки членских билетов, заявки на получение членских билетов, сведения о выдаче, перерегистрации и обмене членских билетов, акты об уничтожении членских билетов, аннулированные членские билеты и учетные карточки</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1270.</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Учетные карточки членов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снятия с учета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снятия с учета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снятия с учета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1271.</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о приеме в члены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1272.</w:t>
            </w:r>
          </w:p>
        </w:tc>
        <w:tc>
          <w:tcPr>
            <w:tcW w:w="1150"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Списки членов общественных организаций</w:t>
            </w:r>
          </w:p>
        </w:tc>
        <w:tc>
          <w:tcPr>
            <w:tcW w:w="65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600"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785" w:type="pct"/>
            <w:tcBorders>
              <w:top w:val="nil"/>
              <w:left w:val="nil"/>
              <w:bottom w:val="nil"/>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До замены новыми</w:t>
            </w:r>
          </w:p>
        </w:tc>
        <w:tc>
          <w:tcPr>
            <w:tcW w:w="1515" w:type="pct"/>
            <w:tcBorders>
              <w:top w:val="nil"/>
              <w:left w:val="nil"/>
              <w:bottom w:val="nil"/>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r w:rsidR="00900EEC" w:rsidTr="00080F31">
        <w:tblPrEx>
          <w:tblCellSpacing w:w="-8" w:type="nil"/>
        </w:tblPrEx>
        <w:trPr>
          <w:trHeight w:val="240"/>
          <w:tblCellSpacing w:w="-8" w:type="nil"/>
        </w:trPr>
        <w:tc>
          <w:tcPr>
            <w:tcW w:w="300" w:type="pct"/>
            <w:tcBorders>
              <w:top w:val="nil"/>
              <w:left w:val="nil"/>
              <w:bottom w:val="single" w:sz="6" w:space="0" w:color="auto"/>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1273.</w:t>
            </w:r>
          </w:p>
        </w:tc>
        <w:tc>
          <w:tcPr>
            <w:tcW w:w="1150" w:type="pct"/>
            <w:tcBorders>
              <w:top w:val="nil"/>
              <w:left w:val="nil"/>
              <w:bottom w:val="single" w:sz="6" w:space="0" w:color="auto"/>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Заявления членов общественных организаций об оказании материальной помощи</w:t>
            </w:r>
          </w:p>
        </w:tc>
        <w:tc>
          <w:tcPr>
            <w:tcW w:w="650" w:type="pct"/>
            <w:tcBorders>
              <w:top w:val="nil"/>
              <w:left w:val="nil"/>
              <w:bottom w:val="single" w:sz="6" w:space="0" w:color="auto"/>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600" w:type="pct"/>
            <w:tcBorders>
              <w:top w:val="nil"/>
              <w:left w:val="nil"/>
              <w:bottom w:val="single" w:sz="6" w:space="0" w:color="auto"/>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785" w:type="pct"/>
            <w:tcBorders>
              <w:top w:val="nil"/>
              <w:left w:val="nil"/>
              <w:bottom w:val="single" w:sz="6" w:space="0" w:color="auto"/>
              <w:right w:val="nil"/>
            </w:tcBorders>
          </w:tcPr>
          <w:p w:rsidR="00900EEC" w:rsidRDefault="00900EEC">
            <w:pPr>
              <w:autoSpaceDE w:val="0"/>
              <w:autoSpaceDN w:val="0"/>
              <w:adjustRightInd w:val="0"/>
              <w:spacing w:before="120" w:after="0" w:line="300" w:lineRule="auto"/>
              <w:jc w:val="center"/>
              <w:rPr>
                <w:rFonts w:cs="Times New Roman"/>
                <w:color w:val="000000"/>
                <w:sz w:val="24"/>
                <w:szCs w:val="24"/>
              </w:rPr>
            </w:pPr>
            <w:r>
              <w:rPr>
                <w:rFonts w:cs="Times New Roman"/>
                <w:color w:val="000000"/>
                <w:sz w:val="24"/>
                <w:szCs w:val="24"/>
              </w:rPr>
              <w:t>3 года</w:t>
            </w:r>
          </w:p>
        </w:tc>
        <w:tc>
          <w:tcPr>
            <w:tcW w:w="1515" w:type="pct"/>
            <w:tcBorders>
              <w:top w:val="nil"/>
              <w:left w:val="nil"/>
              <w:bottom w:val="single" w:sz="6" w:space="0" w:color="auto"/>
              <w:right w:val="nil"/>
            </w:tcBorders>
          </w:tcPr>
          <w:p w:rsidR="00900EEC" w:rsidRDefault="00900EEC">
            <w:pPr>
              <w:autoSpaceDE w:val="0"/>
              <w:autoSpaceDN w:val="0"/>
              <w:adjustRightInd w:val="0"/>
              <w:spacing w:before="120" w:after="0" w:line="300" w:lineRule="auto"/>
              <w:rPr>
                <w:rFonts w:cs="Times New Roman"/>
                <w:color w:val="000000"/>
                <w:sz w:val="24"/>
                <w:szCs w:val="24"/>
              </w:rPr>
            </w:pPr>
            <w:r>
              <w:rPr>
                <w:rFonts w:cs="Times New Roman"/>
                <w:color w:val="000000"/>
                <w:sz w:val="24"/>
                <w:szCs w:val="24"/>
              </w:rPr>
              <w:t xml:space="preserve"> </w:t>
            </w:r>
          </w:p>
        </w:tc>
      </w:tr>
    </w:tbl>
    <w:p w:rsidR="00900EEC" w:rsidRDefault="00900EE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Примечания:</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1. Перечень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используется при проведении государственными органами, иными организациями и индивидуальными предпринимателями экспертизы ценности документов в целях определения сроков их хранения независимо от видов носителей документов и грифа ограничения доступа.</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2. В графе 2 указаны виды и названия документов, данные в обобщенной форме. При объединении в одном пункте разных видов документов по одному вопросу, имеющих одинаковый срок хранения, используется термин «документы», а в скобках раскрываются все или основные виды документов, включенных в пункт.</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3. В графе 6 указаны особенности приема, дополнительные условия выделения документов к уничтожению или их хранения в течение определенного срока.</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4. Уменьшение сроков хранения, предусмотренных Перечнем, не допускается. Увеличение сроков хранения допускается по решению центральной экспертной комиссии (экспертной комиссии) государственного органа, иной организации (далее – организации), решению индивидуального предпринимателя. Решения об увеличении сроков хранения, принимаемые организациями, являющимися источниками комплектования государственных архивов, согласовываются с соответствующими государственными архивами или структурными подразделениями по архивам и делопроизводству областных исполнительных комитетов; решения об увеличении сроков хранения, принимаемые иными организациями, согласовываются с центральными экспертными комиссиями вышестоящих организаций.</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5. Отметка «ЭПК» (экспертно-проверочная комиссия), указанная в Перечне в отношении сроков хранения конкретных видов документов, означает, что срок хранения таких документов после проведения экспертизы их ценности может продлеваться, в том числе такие документы могут иметь историческую, научную, социальную, экономическую, политическую или культурную ценность и подлежать передаче на постоянное хранение в государственные архивы.</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6. Отметка «До минования надобности» означает, что срок хранения документов самостоятельно определяется организациями, индивидуальными предпринимателями, в делопроизводстве которых эти документы образовались.</w:t>
      </w:r>
    </w:p>
    <w:p w:rsidR="00900EEC" w:rsidRDefault="00900EEC">
      <w:pPr>
        <w:autoSpaceDE w:val="0"/>
        <w:autoSpaceDN w:val="0"/>
        <w:adjustRightInd w:val="0"/>
        <w:spacing w:after="0" w:line="300" w:lineRule="auto"/>
        <w:ind w:firstLine="705"/>
        <w:jc w:val="both"/>
        <w:rPr>
          <w:rFonts w:cs="Times New Roman"/>
          <w:color w:val="000000"/>
          <w:sz w:val="24"/>
          <w:szCs w:val="24"/>
        </w:rPr>
      </w:pPr>
      <w:r>
        <w:rPr>
          <w:rFonts w:cs="Times New Roman"/>
          <w:color w:val="000000"/>
          <w:sz w:val="24"/>
          <w:szCs w:val="24"/>
        </w:rPr>
        <w:t>7. Исчисление сроков хранения документов производится с 1 января года, следующего за годом окончания их делопроизводством.</w:t>
      </w:r>
      <w:r w:rsidR="00A93AA4">
        <w:rPr>
          <w:rFonts w:cs="Times New Roman"/>
          <w:color w:val="000000"/>
          <w:sz w:val="24"/>
          <w:szCs w:val="24"/>
        </w:rPr>
        <w:pict>
          <v:shape id="_x0000_i1028" type="#_x0000_t75" style="width:7.65pt;height:7.65pt">
            <v:imagedata r:id="rId7" o:title=""/>
          </v:shape>
        </w:pict>
      </w:r>
    </w:p>
    <w:p w:rsidR="00900EEC" w:rsidRDefault="00900EE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900EEC">
        <w:tc>
          <w:tcPr>
            <w:tcW w:w="3750" w:type="pct"/>
            <w:tcBorders>
              <w:top w:val="nil"/>
              <w:left w:val="nil"/>
              <w:bottom w:val="nil"/>
              <w:right w:val="nil"/>
            </w:tcBorders>
          </w:tcPr>
          <w:p w:rsidR="00900EEC" w:rsidRDefault="00900EEC">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tc>
        <w:tc>
          <w:tcPr>
            <w:tcW w:w="1250" w:type="pct"/>
            <w:tcBorders>
              <w:top w:val="nil"/>
              <w:left w:val="nil"/>
              <w:bottom w:val="nil"/>
              <w:right w:val="nil"/>
            </w:tcBorders>
          </w:tcPr>
          <w:p w:rsidR="00900EEC" w:rsidRDefault="00900EEC">
            <w:pPr>
              <w:autoSpaceDE w:val="0"/>
              <w:autoSpaceDN w:val="0"/>
              <w:adjustRightInd w:val="0"/>
              <w:spacing w:after="30" w:line="300" w:lineRule="auto"/>
              <w:rPr>
                <w:rFonts w:cs="Times New Roman"/>
                <w:color w:val="000000"/>
                <w:sz w:val="24"/>
                <w:szCs w:val="24"/>
              </w:rPr>
            </w:pPr>
            <w:bookmarkStart w:id="6" w:name="CA0_ПРЛ_2_3CN__прил_2"/>
            <w:bookmarkEnd w:id="6"/>
            <w:r>
              <w:rPr>
                <w:rFonts w:cs="Times New Roman"/>
                <w:color w:val="000000"/>
                <w:sz w:val="24"/>
                <w:szCs w:val="24"/>
              </w:rPr>
              <w:t>Приложение 2</w:t>
            </w:r>
          </w:p>
          <w:p w:rsidR="00900EEC" w:rsidRDefault="00900EEC">
            <w:pPr>
              <w:autoSpaceDE w:val="0"/>
              <w:autoSpaceDN w:val="0"/>
              <w:adjustRightInd w:val="0"/>
              <w:spacing w:after="0" w:line="300" w:lineRule="auto"/>
              <w:rPr>
                <w:rFonts w:cs="Times New Roman"/>
                <w:color w:val="000000"/>
                <w:sz w:val="24"/>
                <w:szCs w:val="24"/>
              </w:rPr>
            </w:pPr>
            <w:r>
              <w:rPr>
                <w:rFonts w:cs="Times New Roman"/>
                <w:color w:val="000000"/>
                <w:sz w:val="24"/>
                <w:szCs w:val="24"/>
              </w:rPr>
              <w:t>к постановлению</w:t>
            </w:r>
            <w:r>
              <w:rPr>
                <w:rFonts w:cs="Times New Roman"/>
                <w:color w:val="000000"/>
                <w:sz w:val="24"/>
                <w:szCs w:val="24"/>
              </w:rPr>
              <w:br/>
              <w:t>Министерства юстиции</w:t>
            </w:r>
            <w:r>
              <w:rPr>
                <w:rFonts w:cs="Times New Roman"/>
                <w:color w:val="000000"/>
                <w:sz w:val="24"/>
                <w:szCs w:val="24"/>
              </w:rPr>
              <w:br/>
              <w:t>Республики Беларусь</w:t>
            </w:r>
          </w:p>
          <w:p w:rsidR="00900EEC" w:rsidRDefault="00900EEC">
            <w:pPr>
              <w:autoSpaceDE w:val="0"/>
              <w:autoSpaceDN w:val="0"/>
              <w:adjustRightInd w:val="0"/>
              <w:spacing w:after="0" w:line="300" w:lineRule="auto"/>
              <w:rPr>
                <w:rFonts w:cs="Times New Roman"/>
                <w:color w:val="000000"/>
                <w:sz w:val="24"/>
                <w:szCs w:val="24"/>
              </w:rPr>
            </w:pPr>
            <w:r>
              <w:rPr>
                <w:rFonts w:cs="Times New Roman"/>
                <w:color w:val="000000"/>
                <w:sz w:val="24"/>
                <w:szCs w:val="24"/>
              </w:rPr>
              <w:t>24.05.2012 № 140</w:t>
            </w:r>
          </w:p>
        </w:tc>
      </w:tr>
    </w:tbl>
    <w:bookmarkStart w:id="7" w:name="CA0_ПРЛ_2_3_ПРЧ__3CN__заг_прил_2"/>
    <w:bookmarkEnd w:id="7"/>
    <w:p w:rsidR="00900EEC" w:rsidRDefault="00900EEC">
      <w:pPr>
        <w:autoSpaceDE w:val="0"/>
        <w:autoSpaceDN w:val="0"/>
        <w:adjustRightInd w:val="0"/>
        <w:spacing w:before="240" w:after="240" w:line="300" w:lineRule="auto"/>
        <w:rPr>
          <w:rFonts w:cs="Times New Roman"/>
          <w:b/>
          <w:color w:val="000000"/>
          <w:sz w:val="24"/>
          <w:szCs w:val="24"/>
        </w:rPr>
      </w:pPr>
      <w:r>
        <w:rPr>
          <w:rFonts w:cs="Times New Roman"/>
          <w:color w:val="000000"/>
          <w:sz w:val="24"/>
          <w:szCs w:val="24"/>
        </w:rPr>
        <w:fldChar w:fldCharType="begin"/>
      </w:r>
      <w:r w:rsidR="00A93AA4">
        <w:rPr>
          <w:rFonts w:cs="Times New Roman"/>
          <w:color w:val="000000"/>
          <w:sz w:val="24"/>
          <w:szCs w:val="24"/>
        </w:rPr>
        <w:instrText>HYPERLINK "\\\\192.168.1.120\\общая папка\\Мельникова\\Должностные\\H"</w:instrText>
      </w:r>
      <w:r w:rsidR="00A93AA4">
        <w:rPr>
          <w:rFonts w:cs="Times New Roman"/>
          <w:color w:val="000000"/>
          <w:sz w:val="24"/>
          <w:szCs w:val="24"/>
        </w:rPr>
      </w:r>
      <w:r>
        <w:rPr>
          <w:rFonts w:cs="Times New Roman"/>
          <w:color w:val="000000"/>
          <w:sz w:val="24"/>
          <w:szCs w:val="24"/>
        </w:rPr>
        <w:fldChar w:fldCharType="separate"/>
      </w:r>
      <w:r>
        <w:rPr>
          <w:rFonts w:cs="Times New Roman"/>
          <w:b/>
          <w:color w:val="0000FF"/>
          <w:sz w:val="24"/>
          <w:szCs w:val="24"/>
        </w:rPr>
        <w:t>ПЕРЕЧЕНЬ</w:t>
      </w:r>
      <w:r>
        <w:rPr>
          <w:rFonts w:cs="Times New Roman"/>
          <w:color w:val="000000"/>
          <w:sz w:val="24"/>
          <w:szCs w:val="24"/>
        </w:rPr>
        <w:fldChar w:fldCharType="end"/>
      </w:r>
      <w:r>
        <w:rPr>
          <w:rFonts w:cs="Times New Roman"/>
          <w:color w:val="000000"/>
          <w:sz w:val="24"/>
          <w:szCs w:val="24"/>
        </w:rPr>
        <w:br/>
      </w:r>
      <w:r>
        <w:rPr>
          <w:rFonts w:cs="Times New Roman"/>
          <w:b/>
          <w:color w:val="000000"/>
          <w:sz w:val="24"/>
          <w:szCs w:val="24"/>
        </w:rPr>
        <w:t>утративших силу нормативных правовых актов, отдельных структурных элементов нормативных правовых актов по вопросам архивного дела и делопроизводства</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8" w:name="CA0_ПРЛ_2_3_ПРЧ__3_П_1_5CN__point_1"/>
      <w:bookmarkEnd w:id="8"/>
      <w:r>
        <w:rPr>
          <w:rFonts w:cs="Times New Roman"/>
          <w:color w:val="000000"/>
          <w:sz w:val="24"/>
          <w:szCs w:val="24"/>
        </w:rPr>
        <w:t xml:space="preserve">1. </w:t>
      </w:r>
      <w:hyperlink r:id="rId19" w:anchor="G" w:history="1">
        <w:r>
          <w:rPr>
            <w:rFonts w:cs="Times New Roman"/>
            <w:color w:val="A5A4FF"/>
            <w:sz w:val="24"/>
            <w:szCs w:val="24"/>
          </w:rPr>
          <w:t>Постановление Государственного комитета по архивам и делопроизводству Республики Беларусь от 6 августа 2001 г. № 38</w:t>
        </w:r>
      </w:hyperlink>
      <w:r>
        <w:rPr>
          <w:rFonts w:cs="Times New Roman"/>
          <w:color w:val="000000"/>
          <w:sz w:val="24"/>
          <w:szCs w:val="24"/>
        </w:rPr>
        <w:t xml:space="preserve"> «Об утверждении Перечня типовых документов органов государственной власти и управления, организаций Республики Беларусь, индивидуальных предпринимателей по организации системы управления, ценообразованию, финансам, страхованию, управлению государственным имуществом, приватизации, внешнеэкономическим связям с указанием сроков хранения и Положения о порядке его применения» (Национальный реестр правовых актов Республики Беларусь, 2001 г., № 86, 8/6616).</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9" w:name="CA0_ПРЛ_2_3_ПРЧ__3_П_2_6CN__point_2"/>
      <w:bookmarkEnd w:id="9"/>
      <w:r>
        <w:rPr>
          <w:rFonts w:cs="Times New Roman"/>
          <w:color w:val="000000"/>
          <w:sz w:val="24"/>
          <w:szCs w:val="24"/>
        </w:rPr>
        <w:t xml:space="preserve">2. </w:t>
      </w:r>
      <w:hyperlink r:id="rId20" w:anchor="G" w:history="1">
        <w:r>
          <w:rPr>
            <w:rFonts w:cs="Times New Roman"/>
            <w:color w:val="A5A4FF"/>
            <w:sz w:val="24"/>
            <w:szCs w:val="24"/>
          </w:rPr>
          <w:t>Постановление Комитета по архивам и делопроизводству при Совете Министров Республики Беларусь от 28 апреля 2004 г. № 4</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2004 г., № 75, 8/10948).</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0" w:name="CA0_ПРЛ_2_3_ПРЧ__3_П_3_7CN__point_3"/>
      <w:bookmarkEnd w:id="10"/>
      <w:r>
        <w:rPr>
          <w:rFonts w:cs="Times New Roman"/>
          <w:color w:val="000000"/>
          <w:sz w:val="24"/>
          <w:szCs w:val="24"/>
        </w:rPr>
        <w:t xml:space="preserve">3. </w:t>
      </w:r>
      <w:hyperlink r:id="rId21" w:anchor="G" w:history="1">
        <w:r>
          <w:rPr>
            <w:rFonts w:cs="Times New Roman"/>
            <w:color w:val="A5A4FF"/>
            <w:sz w:val="24"/>
            <w:szCs w:val="24"/>
          </w:rPr>
          <w:t>Постановление Министерства юстиции Республики Беларусь от 14 декабря 2006 г. № 82</w:t>
        </w:r>
      </w:hyperlink>
      <w:r>
        <w:rPr>
          <w:rFonts w:cs="Times New Roman"/>
          <w:color w:val="000000"/>
          <w:sz w:val="24"/>
          <w:szCs w:val="24"/>
        </w:rPr>
        <w:t xml:space="preserve"> «Об утверждении перечня типовых документов органов государственной власти и управления, организаций Республики Беларусь, индивидуальных предпринимателей по оперативному и статистическому учету и отчетности, электронным информационным ресурсам, трудовым отношениям, социальной защите, работе с кадрами, образованию, таможенному контролю, материально-техническому обеспечению, административно-хозяйственной деятельности, делопроизводству, работе архивов организаций с указанием сроков хранения» (Национальный реестр правовых актов Республики Беларусь, 2007 г., № 30, 8/15517).</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1" w:name="CA0_ПРЛ_2_3_ПРЧ__3_П_4_8CN__point_4"/>
      <w:bookmarkEnd w:id="11"/>
      <w:r>
        <w:rPr>
          <w:rFonts w:cs="Times New Roman"/>
          <w:color w:val="000000"/>
          <w:sz w:val="24"/>
          <w:szCs w:val="24"/>
        </w:rPr>
        <w:t xml:space="preserve">4. </w:t>
      </w:r>
      <w:hyperlink r:id="rId22" w:anchor="G" w:history="1">
        <w:r>
          <w:rPr>
            <w:rFonts w:cs="Times New Roman"/>
            <w:color w:val="A5A4FF"/>
            <w:sz w:val="24"/>
            <w:szCs w:val="24"/>
          </w:rPr>
          <w:t>Постановление Министерства юстиции Республики Беларусь от 31 августа 2007 г. № 58</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2007 г., № 223, 8/17062).</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2" w:name="CA0_ПРЛ_2_3_ПРЧ__3_П_5_9CN__point_5"/>
      <w:bookmarkEnd w:id="12"/>
      <w:r>
        <w:rPr>
          <w:rFonts w:cs="Times New Roman"/>
          <w:color w:val="000000"/>
          <w:sz w:val="24"/>
          <w:szCs w:val="24"/>
        </w:rPr>
        <w:t xml:space="preserve">5. </w:t>
      </w:r>
      <w:hyperlink r:id="rId23" w:anchor="G" w:history="1">
        <w:r>
          <w:rPr>
            <w:rFonts w:cs="Times New Roman"/>
            <w:color w:val="A5A4FF"/>
            <w:sz w:val="24"/>
            <w:szCs w:val="24"/>
          </w:rPr>
          <w:t>Постановление Министерства юстиции Республики Беларусь от 12 января 2009 г. № 5</w:t>
        </w:r>
      </w:hyperlink>
      <w:r>
        <w:rPr>
          <w:rFonts w:cs="Times New Roman"/>
          <w:color w:val="000000"/>
          <w:sz w:val="24"/>
          <w:szCs w:val="24"/>
        </w:rPr>
        <w:t xml:space="preserve"> «О внесении изменений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2009 г., № 43, 8/20387).</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3" w:name="CA0_ПРЛ_2_3_ПРЧ__3_П_6_10CN__point_6"/>
      <w:bookmarkEnd w:id="13"/>
      <w:r>
        <w:rPr>
          <w:rFonts w:cs="Times New Roman"/>
          <w:color w:val="000000"/>
          <w:sz w:val="24"/>
          <w:szCs w:val="24"/>
        </w:rPr>
        <w:t xml:space="preserve">6. </w:t>
      </w:r>
      <w:hyperlink r:id="rId24" w:anchor="G" w:history="1">
        <w:r>
          <w:rPr>
            <w:rFonts w:cs="Times New Roman"/>
            <w:color w:val="A5A4FF"/>
            <w:sz w:val="24"/>
            <w:szCs w:val="24"/>
          </w:rPr>
          <w:t>Постановление Министерства юстиции Республики Беларусь от 28 июля 2009 г. № 59</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2009 г., № 197, 8/21300).</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4" w:name="CA0_ПРЛ_2_3_ПРЧ__3_П_7_11CN__point_7"/>
      <w:bookmarkEnd w:id="14"/>
      <w:r>
        <w:rPr>
          <w:rFonts w:cs="Times New Roman"/>
          <w:color w:val="000000"/>
          <w:sz w:val="24"/>
          <w:szCs w:val="24"/>
        </w:rPr>
        <w:t xml:space="preserve">7. </w:t>
      </w:r>
      <w:hyperlink r:id="rId25" w:anchor="G" w:history="1">
        <w:r>
          <w:rPr>
            <w:rFonts w:cs="Times New Roman"/>
            <w:color w:val="A5A4FF"/>
            <w:sz w:val="24"/>
            <w:szCs w:val="24"/>
          </w:rPr>
          <w:t>Постановление Министерства юстиции Республики Беларусь от 19 марта 2010 г. № 21</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постановление Комитета по архивам и делопроизводству при Совете Министров Республики Беларусь от 13 февраля 2006 г. № 1 и постановление Министерства юстиции Республики Беларусь от 14 декабря 2006 г. № 82» (Национальный реестр правовых актов Республики Беларусь, 2010 г., № 107, 8/22252).</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5" w:name="CA0_ПРЛ_2_3_ПРЧ__3_П_8_12CN__point_8"/>
      <w:bookmarkEnd w:id="15"/>
      <w:r>
        <w:rPr>
          <w:rFonts w:cs="Times New Roman"/>
          <w:color w:val="000000"/>
          <w:sz w:val="24"/>
          <w:szCs w:val="24"/>
        </w:rPr>
        <w:t xml:space="preserve">8. </w:t>
      </w:r>
      <w:hyperlink r:id="rId26" w:anchor="G" w:history="1">
        <w:r>
          <w:rPr>
            <w:rFonts w:cs="Times New Roman"/>
            <w:color w:val="A5A4FF"/>
            <w:sz w:val="24"/>
            <w:szCs w:val="24"/>
          </w:rPr>
          <w:t>Постановление Министерства юстиции Республики Беларусь от 1 ноября 2010 г. № 86</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2010 г., № 266, 8/22905).</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6" w:name="CA0_ПРЛ_2_3_ПРЧ__3_П_9_13CN__point_9"/>
      <w:bookmarkEnd w:id="16"/>
      <w:r>
        <w:rPr>
          <w:rFonts w:cs="Times New Roman"/>
          <w:color w:val="000000"/>
          <w:sz w:val="24"/>
          <w:szCs w:val="24"/>
        </w:rPr>
        <w:t xml:space="preserve">9. </w:t>
      </w:r>
      <w:hyperlink r:id="rId27" w:anchor="G" w:history="1">
        <w:r>
          <w:rPr>
            <w:rFonts w:cs="Times New Roman"/>
            <w:color w:val="A5A4FF"/>
            <w:sz w:val="24"/>
            <w:szCs w:val="24"/>
          </w:rPr>
          <w:t>Постановление Министерства юстиции Республики Беларусь от 1 июня 2011 г. № 121</w:t>
        </w:r>
      </w:hyperlink>
      <w:r>
        <w:rPr>
          <w:rFonts w:cs="Times New Roman"/>
          <w:color w:val="000000"/>
          <w:sz w:val="24"/>
          <w:szCs w:val="24"/>
        </w:rPr>
        <w:t xml:space="preserve"> «О внесении изменений и дополнений в постановление Министерства юстиции Республики Беларусь от 14 декабря 2006 г. № 82» (Национальный реестр правовых актов Республики Беларусь, 2011 г., № 69, 8/23740).</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7" w:name="CA0_ПРЛ_2_3_ПРЧ__3_П_10_14CN__point_10"/>
      <w:bookmarkEnd w:id="17"/>
      <w:r>
        <w:rPr>
          <w:rFonts w:cs="Times New Roman"/>
          <w:color w:val="000000"/>
          <w:sz w:val="24"/>
          <w:szCs w:val="24"/>
        </w:rPr>
        <w:t xml:space="preserve">10. </w:t>
      </w:r>
      <w:hyperlink r:id="rId28" w:anchor="G" w:history="1">
        <w:r>
          <w:rPr>
            <w:rFonts w:cs="Times New Roman"/>
            <w:color w:val="A5A4FF"/>
            <w:sz w:val="24"/>
            <w:szCs w:val="24"/>
          </w:rPr>
          <w:t>Постановление Министерства юстиции Республики Беларусь от 24 октября 2011 г. № 234</w:t>
        </w:r>
      </w:hyperlink>
      <w:r>
        <w:rPr>
          <w:rFonts w:cs="Times New Roman"/>
          <w:color w:val="000000"/>
          <w:sz w:val="24"/>
          <w:szCs w:val="24"/>
        </w:rPr>
        <w:t xml:space="preserve"> «О внесении изменений и дополнений в постановление Государственного комитета по архивам и делопроизводству Республики Беларусь от 6 августа 2001 г. № 38, постановление Комитета по архивам и делопроизводству при Совете Министров Республики Беларусь от 13 февраля 2006 г. № 1 и постановление Министерства юстиции Республики Беларусь от 14 декабря 2006 г. № 82» (Национальный реестр правовых актов Республики Беларусь, 2011 г., № 123, 8/24337).</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8" w:name="CA0_ПРЛ_2_3_ПРЧ__3_П_11_15CN__point_11"/>
      <w:bookmarkEnd w:id="18"/>
      <w:r>
        <w:rPr>
          <w:rFonts w:cs="Times New Roman"/>
          <w:color w:val="000000"/>
          <w:sz w:val="24"/>
          <w:szCs w:val="24"/>
        </w:rPr>
        <w:t xml:space="preserve">11. </w:t>
      </w:r>
      <w:hyperlink r:id="rId29" w:anchor="G" w:history="1">
        <w:r>
          <w:rPr>
            <w:rFonts w:cs="Times New Roman"/>
            <w:color w:val="A5A4FF"/>
            <w:sz w:val="24"/>
            <w:szCs w:val="24"/>
          </w:rPr>
          <w:t>Постановление Министерства юстиции Республики Беларусь от 29 декабря 2011 г. № 301</w:t>
        </w:r>
      </w:hyperlink>
      <w:r>
        <w:rPr>
          <w:rFonts w:cs="Times New Roman"/>
          <w:color w:val="000000"/>
          <w:sz w:val="24"/>
          <w:szCs w:val="24"/>
        </w:rPr>
        <w:t xml:space="preserve"> «О внесении изменения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2012 г., № 6, 8/24627).</w:t>
      </w:r>
    </w:p>
    <w:p w:rsidR="00900EEC" w:rsidRDefault="00900EEC">
      <w:pPr>
        <w:autoSpaceDE w:val="0"/>
        <w:autoSpaceDN w:val="0"/>
        <w:adjustRightInd w:val="0"/>
        <w:spacing w:after="0" w:line="300" w:lineRule="auto"/>
        <w:ind w:firstLine="570"/>
        <w:jc w:val="both"/>
        <w:rPr>
          <w:rFonts w:cs="Times New Roman"/>
          <w:color w:val="000000"/>
          <w:sz w:val="24"/>
          <w:szCs w:val="24"/>
        </w:rPr>
      </w:pPr>
      <w:bookmarkStart w:id="19" w:name="CA0_ПРЛ_2_3_ПРЧ__3_П_12_16CN__point_12"/>
      <w:bookmarkEnd w:id="19"/>
      <w:r>
        <w:rPr>
          <w:rFonts w:cs="Times New Roman"/>
          <w:color w:val="000000"/>
          <w:sz w:val="24"/>
          <w:szCs w:val="24"/>
        </w:rPr>
        <w:t xml:space="preserve">12. </w:t>
      </w:r>
      <w:hyperlink r:id="rId30" w:anchor="G" w:history="1">
        <w:r>
          <w:rPr>
            <w:rFonts w:cs="Times New Roman"/>
            <w:color w:val="A5A4FF"/>
            <w:sz w:val="24"/>
            <w:szCs w:val="24"/>
          </w:rPr>
          <w:t>Постановление Министерства юстиции Республики Беларусь от 25 апреля 2012 г. № 104</w:t>
        </w:r>
      </w:hyperlink>
      <w:r>
        <w:rPr>
          <w:rFonts w:cs="Times New Roman"/>
          <w:color w:val="000000"/>
          <w:sz w:val="24"/>
          <w:szCs w:val="24"/>
        </w:rPr>
        <w:t xml:space="preserve"> «О внесении изменений и дополнений в постановление Министерства юстиции Республики Беларусь от 14 декабря 2006 г. № 82» (Национальный реестр правовых актов Республики Беларусь, 2012 г., № 57, 8/25440).</w:t>
      </w:r>
    </w:p>
    <w:p w:rsidR="00901650" w:rsidRPr="00900EEC" w:rsidRDefault="00901650" w:rsidP="00900EEC"/>
    <w:sectPr w:rsidR="00901650" w:rsidRPr="00900EEC" w:rsidSect="00A863DB">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3B" w:rsidRDefault="004B553B">
      <w:pPr>
        <w:spacing w:after="0" w:line="240" w:lineRule="auto"/>
      </w:pPr>
      <w:r>
        <w:separator/>
      </w:r>
    </w:p>
  </w:endnote>
  <w:endnote w:type="continuationSeparator" w:id="0">
    <w:p w:rsidR="004B553B" w:rsidRDefault="004B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4B553B" w:rsidTr="00A863DB">
      <w:tc>
        <w:tcPr>
          <w:tcW w:w="1813" w:type="pct"/>
        </w:tcPr>
        <w:p w:rsidR="004B553B" w:rsidRPr="00D96E53" w:rsidRDefault="004B553B" w:rsidP="00A863DB">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12.12.2022</w:t>
          </w:r>
        </w:p>
      </w:tc>
      <w:tc>
        <w:tcPr>
          <w:tcW w:w="1381" w:type="pct"/>
        </w:tcPr>
        <w:p w:rsidR="004B553B" w:rsidRPr="007E1A08" w:rsidRDefault="004B553B" w:rsidP="00A863DB">
          <w:pPr>
            <w:autoSpaceDE w:val="0"/>
            <w:autoSpaceDN w:val="0"/>
            <w:adjustRightInd w:val="0"/>
            <w:spacing w:after="0" w:line="240" w:lineRule="auto"/>
            <w:jc w:val="center"/>
            <w:rPr>
              <w:rFonts w:cs="Times New Roman"/>
              <w:bCs/>
              <w:color w:val="000000"/>
              <w:sz w:val="14"/>
              <w:szCs w:val="14"/>
            </w:rPr>
          </w:pPr>
          <w:r w:rsidRPr="007E1A08">
            <w:rPr>
              <w:rFonts w:cs="Times New Roman"/>
              <w:bCs/>
              <w:color w:val="000000"/>
              <w:sz w:val="14"/>
              <w:szCs w:val="14"/>
            </w:rPr>
            <w:t xml:space="preserve">ИПС ЭКСПЕРТ © </w:t>
          </w:r>
          <w:r>
            <w:rPr>
              <w:rFonts w:cs="Times New Roman"/>
              <w:bCs/>
              <w:color w:val="000000"/>
              <w:sz w:val="14"/>
              <w:szCs w:val="14"/>
              <w:lang w:val="en-US"/>
            </w:rPr>
            <w:t>www</w:t>
          </w:r>
          <w:r w:rsidRPr="007E1A08">
            <w:rPr>
              <w:rFonts w:cs="Times New Roman"/>
              <w:bCs/>
              <w:color w:val="000000"/>
              <w:sz w:val="14"/>
              <w:szCs w:val="14"/>
            </w:rPr>
            <w:t>.</w:t>
          </w:r>
          <w:r>
            <w:rPr>
              <w:rFonts w:cs="Times New Roman"/>
              <w:bCs/>
              <w:color w:val="000000"/>
              <w:sz w:val="14"/>
              <w:szCs w:val="14"/>
              <w:lang w:val="en-US"/>
            </w:rPr>
            <w:t>expert</w:t>
          </w:r>
          <w:r w:rsidRPr="007E1A08">
            <w:rPr>
              <w:rFonts w:cs="Times New Roman"/>
              <w:bCs/>
              <w:color w:val="000000"/>
              <w:sz w:val="14"/>
              <w:szCs w:val="14"/>
            </w:rPr>
            <w:t>.</w:t>
          </w:r>
          <w:r>
            <w:rPr>
              <w:rFonts w:cs="Times New Roman"/>
              <w:bCs/>
              <w:color w:val="000000"/>
              <w:sz w:val="14"/>
              <w:szCs w:val="14"/>
              <w:lang w:val="en-US"/>
            </w:rPr>
            <w:t>by</w:t>
          </w:r>
        </w:p>
      </w:tc>
      <w:tc>
        <w:tcPr>
          <w:tcW w:w="1806" w:type="pct"/>
        </w:tcPr>
        <w:p w:rsidR="004B553B" w:rsidRPr="00D96E53" w:rsidRDefault="004B553B" w:rsidP="00A863DB">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sidR="00A93AA4">
            <w:rPr>
              <w:rFonts w:cs="Times New Roman"/>
              <w:noProof/>
              <w:sz w:val="14"/>
              <w:szCs w:val="14"/>
            </w:rPr>
            <w:t>1</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sidR="00A93AA4">
            <w:rPr>
              <w:rFonts w:cs="Times New Roman"/>
              <w:noProof/>
              <w:sz w:val="14"/>
              <w:szCs w:val="14"/>
            </w:rPr>
            <w:t>337</w:t>
          </w:r>
          <w:r w:rsidRPr="00D96E53">
            <w:rPr>
              <w:rFonts w:cs="Times New Roman"/>
              <w:sz w:val="14"/>
              <w:szCs w:val="14"/>
            </w:rPr>
            <w:fldChar w:fldCharType="end"/>
          </w:r>
        </w:p>
      </w:tc>
    </w:tr>
  </w:tbl>
  <w:p w:rsidR="004B553B" w:rsidRPr="009D179B" w:rsidRDefault="004B553B" w:rsidP="00A863DB">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3B" w:rsidRDefault="004B553B">
      <w:pPr>
        <w:spacing w:after="0" w:line="240" w:lineRule="auto"/>
      </w:pPr>
      <w:r>
        <w:separator/>
      </w:r>
    </w:p>
  </w:footnote>
  <w:footnote w:type="continuationSeparator" w:id="0">
    <w:p w:rsidR="004B553B" w:rsidRDefault="004B5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4B553B" w:rsidTr="00A863DB">
      <w:tc>
        <w:tcPr>
          <w:tcW w:w="7513" w:type="dxa"/>
        </w:tcPr>
        <w:p w:rsidR="004B553B" w:rsidRPr="007E1A08" w:rsidRDefault="004B553B" w:rsidP="00A863DB">
          <w:pPr>
            <w:autoSpaceDE w:val="0"/>
            <w:autoSpaceDN w:val="0"/>
            <w:adjustRightInd w:val="0"/>
            <w:spacing w:after="0" w:line="240" w:lineRule="auto"/>
            <w:jc w:val="both"/>
            <w:rPr>
              <w:rFonts w:cs="Times New Roman"/>
              <w:sz w:val="14"/>
              <w:szCs w:val="14"/>
            </w:rPr>
          </w:pPr>
          <w:r w:rsidRPr="007E1A08">
            <w:rPr>
              <w:rFonts w:cs="Times New Roman"/>
              <w:sz w:val="14"/>
              <w:szCs w:val="14"/>
            </w:rPr>
            <w:t>Постановление от 24.05.2012 № 140 «О перечне типовых документов»</w:t>
          </w:r>
        </w:p>
      </w:tc>
      <w:tc>
        <w:tcPr>
          <w:tcW w:w="1607" w:type="dxa"/>
        </w:tcPr>
        <w:p w:rsidR="004B553B" w:rsidRDefault="004B553B" w:rsidP="00A863DB">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14.12.2022</w:t>
          </w:r>
        </w:p>
      </w:tc>
    </w:tr>
  </w:tbl>
  <w:p w:rsidR="004B553B" w:rsidRPr="00B82B7A" w:rsidRDefault="004B553B" w:rsidP="00A863DB">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C"/>
    <w:rsid w:val="00080F31"/>
    <w:rsid w:val="000E3211"/>
    <w:rsid w:val="00103330"/>
    <w:rsid w:val="0019588B"/>
    <w:rsid w:val="0023530E"/>
    <w:rsid w:val="00264AE4"/>
    <w:rsid w:val="002C6D41"/>
    <w:rsid w:val="00311705"/>
    <w:rsid w:val="00367927"/>
    <w:rsid w:val="003E6F95"/>
    <w:rsid w:val="003F10C9"/>
    <w:rsid w:val="004B553B"/>
    <w:rsid w:val="00546261"/>
    <w:rsid w:val="005562BA"/>
    <w:rsid w:val="00557C88"/>
    <w:rsid w:val="00583047"/>
    <w:rsid w:val="005C6960"/>
    <w:rsid w:val="00652321"/>
    <w:rsid w:val="006946E8"/>
    <w:rsid w:val="006B105E"/>
    <w:rsid w:val="007B60B9"/>
    <w:rsid w:val="007E1A08"/>
    <w:rsid w:val="00900EEC"/>
    <w:rsid w:val="00901650"/>
    <w:rsid w:val="009171B0"/>
    <w:rsid w:val="00A4753F"/>
    <w:rsid w:val="00A863DB"/>
    <w:rsid w:val="00A93AA4"/>
    <w:rsid w:val="00B62281"/>
    <w:rsid w:val="00D64E54"/>
    <w:rsid w:val="00DC557E"/>
    <w:rsid w:val="00DF191C"/>
    <w:rsid w:val="00EF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D04C89E-ED21-485A-9367-42133B9A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1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20\&#1086;&#1073;&#1097;&#1072;&#1103;%20&#1087;&#1072;&#1087;&#1082;&#1072;\&#1052;&#1077;&#1083;&#1100;&#1085;&#1080;&#1082;&#1086;&#1074;&#1072;\&#1044;&#1086;&#1083;&#1078;&#1085;&#1086;&#1089;&#1090;&#1085;&#1099;&#1077;\NCPI" TargetMode="External"/><Relationship Id="rId13" Type="http://schemas.openxmlformats.org/officeDocument/2006/relationships/hyperlink" Target="file:///\\192.168.1.120\&#1086;&#1073;&#1097;&#1072;&#1103;%20&#1087;&#1072;&#1087;&#1082;&#1072;\&#1052;&#1077;&#1083;&#1100;&#1085;&#1080;&#1082;&#1086;&#1074;&#1072;\&#1044;&#1086;&#1083;&#1078;&#1085;&#1086;&#1089;&#1090;&#1085;&#1099;&#1077;\NCPI" TargetMode="External"/><Relationship Id="rId18" Type="http://schemas.openxmlformats.org/officeDocument/2006/relationships/hyperlink" Target="file:///\\192.168.1.120\&#1086;&#1073;&#1097;&#1072;&#1103;%20&#1087;&#1072;&#1087;&#1082;&#1072;\&#1052;&#1077;&#1083;&#1100;&#1085;&#1080;&#1082;&#1086;&#1074;&#1072;\&#1044;&#1086;&#1083;&#1078;&#1085;&#1086;&#1089;&#1090;&#1085;&#1099;&#1077;\NCPI" TargetMode="External"/><Relationship Id="rId26" Type="http://schemas.openxmlformats.org/officeDocument/2006/relationships/hyperlink" Target="file:///\\192.168.1.120\&#1086;&#1073;&#1097;&#1072;&#1103;%20&#1087;&#1072;&#1087;&#1082;&#1072;\&#1052;&#1077;&#1083;&#1100;&#1085;&#1080;&#1082;&#1086;&#1074;&#1072;\&#1044;&#1086;&#1083;&#1078;&#1085;&#1086;&#1089;&#1090;&#1085;&#1099;&#1077;\NCPI" TargetMode="External"/><Relationship Id="rId3" Type="http://schemas.openxmlformats.org/officeDocument/2006/relationships/settings" Target="settings.xml"/><Relationship Id="rId21" Type="http://schemas.openxmlformats.org/officeDocument/2006/relationships/hyperlink" Target="file:///\\192.168.1.120\&#1086;&#1073;&#1097;&#1072;&#1103;%20&#1087;&#1072;&#1087;&#1082;&#1072;\&#1052;&#1077;&#1083;&#1100;&#1085;&#1080;&#1082;&#1086;&#1074;&#1072;\&#1044;&#1086;&#1083;&#1078;&#1085;&#1086;&#1089;&#1090;&#1085;&#1099;&#1077;\NCPI"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file:///\\192.168.1.120\&#1086;&#1073;&#1097;&#1072;&#1103;%20&#1087;&#1072;&#1087;&#1082;&#1072;\&#1052;&#1077;&#1083;&#1100;&#1085;&#1080;&#1082;&#1086;&#1074;&#1072;\&#1044;&#1086;&#1083;&#1078;&#1085;&#1086;&#1089;&#1090;&#1085;&#1099;&#1077;\NCPI" TargetMode="External"/><Relationship Id="rId17" Type="http://schemas.openxmlformats.org/officeDocument/2006/relationships/hyperlink" Target="file:///\\192.168.1.120\&#1086;&#1073;&#1097;&#1072;&#1103;%20&#1087;&#1072;&#1087;&#1082;&#1072;\&#1052;&#1077;&#1083;&#1100;&#1085;&#1080;&#1082;&#1086;&#1074;&#1072;\&#1044;&#1086;&#1083;&#1078;&#1085;&#1086;&#1089;&#1090;&#1085;&#1099;&#1077;\NCPI" TargetMode="External"/><Relationship Id="rId25" Type="http://schemas.openxmlformats.org/officeDocument/2006/relationships/hyperlink" Target="file:///\\192.168.1.120\&#1086;&#1073;&#1097;&#1072;&#1103;%20&#1087;&#1072;&#1087;&#1082;&#1072;\&#1052;&#1077;&#1083;&#1100;&#1085;&#1080;&#1082;&#1086;&#1074;&#1072;\&#1044;&#1086;&#1083;&#1078;&#1085;&#1086;&#1089;&#1090;&#1085;&#1099;&#1077;\NCP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120\&#1086;&#1073;&#1097;&#1072;&#1103;%20&#1087;&#1072;&#1087;&#1082;&#1072;\&#1052;&#1077;&#1083;&#1100;&#1085;&#1080;&#1082;&#1086;&#1074;&#1072;\&#1044;&#1086;&#1083;&#1078;&#1085;&#1086;&#1089;&#1090;&#1085;&#1099;&#1077;\NCPI" TargetMode="External"/><Relationship Id="rId20" Type="http://schemas.openxmlformats.org/officeDocument/2006/relationships/hyperlink" Target="file:///\\192.168.1.120\&#1086;&#1073;&#1097;&#1072;&#1103;%20&#1087;&#1072;&#1087;&#1082;&#1072;\&#1052;&#1077;&#1083;&#1100;&#1085;&#1080;&#1082;&#1086;&#1074;&#1072;\&#1044;&#1086;&#1083;&#1078;&#1085;&#1086;&#1089;&#1090;&#1085;&#1099;&#1077;\NCPI" TargetMode="External"/><Relationship Id="rId29" Type="http://schemas.openxmlformats.org/officeDocument/2006/relationships/hyperlink" Target="file:///\\192.168.1.120\&#1086;&#1073;&#1097;&#1072;&#1103;%20&#1087;&#1072;&#1087;&#1082;&#1072;\&#1052;&#1077;&#1083;&#1100;&#1085;&#1080;&#1082;&#1086;&#1074;&#1072;\&#1044;&#1086;&#1083;&#1078;&#1085;&#1086;&#1089;&#1090;&#1085;&#1099;&#1077;\NCP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20\&#1086;&#1073;&#1097;&#1072;&#1103;%20&#1087;&#1072;&#1087;&#1082;&#1072;\&#1052;&#1077;&#1083;&#1100;&#1085;&#1080;&#1082;&#1086;&#1074;&#1072;\&#1044;&#1086;&#1083;&#1078;&#1085;&#1086;&#1089;&#1090;&#1085;&#1099;&#1077;\NCPI" TargetMode="External"/><Relationship Id="rId24" Type="http://schemas.openxmlformats.org/officeDocument/2006/relationships/hyperlink" Target="file:///\\192.168.1.120\&#1086;&#1073;&#1097;&#1072;&#1103;%20&#1087;&#1072;&#1087;&#1082;&#1072;\&#1052;&#1077;&#1083;&#1100;&#1085;&#1080;&#1082;&#1086;&#1074;&#1072;\&#1044;&#1086;&#1083;&#1078;&#1085;&#1086;&#1089;&#1090;&#1085;&#1099;&#1077;\NCP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192.168.1.120\&#1086;&#1073;&#1097;&#1072;&#1103;%20&#1087;&#1072;&#1087;&#1082;&#1072;\&#1052;&#1077;&#1083;&#1100;&#1085;&#1080;&#1082;&#1086;&#1074;&#1072;\&#1044;&#1086;&#1083;&#1078;&#1085;&#1086;&#1089;&#1090;&#1085;&#1099;&#1077;\NCPI" TargetMode="External"/><Relationship Id="rId23" Type="http://schemas.openxmlformats.org/officeDocument/2006/relationships/hyperlink" Target="file:///\\192.168.1.120\&#1086;&#1073;&#1097;&#1072;&#1103;%20&#1087;&#1072;&#1087;&#1082;&#1072;\&#1052;&#1077;&#1083;&#1100;&#1085;&#1080;&#1082;&#1086;&#1074;&#1072;\&#1044;&#1086;&#1083;&#1078;&#1085;&#1086;&#1089;&#1090;&#1085;&#1099;&#1077;\NCPI" TargetMode="External"/><Relationship Id="rId28" Type="http://schemas.openxmlformats.org/officeDocument/2006/relationships/hyperlink" Target="file:///\\192.168.1.120\&#1086;&#1073;&#1097;&#1072;&#1103;%20&#1087;&#1072;&#1087;&#1082;&#1072;\&#1052;&#1077;&#1083;&#1100;&#1085;&#1080;&#1082;&#1086;&#1074;&#1072;\&#1044;&#1086;&#1083;&#1078;&#1085;&#1086;&#1089;&#1090;&#1085;&#1099;&#1077;\NCPI" TargetMode="External"/><Relationship Id="rId10" Type="http://schemas.openxmlformats.org/officeDocument/2006/relationships/hyperlink" Target="file:///\\192.168.1.120\&#1086;&#1073;&#1097;&#1072;&#1103;%20&#1087;&#1072;&#1087;&#1082;&#1072;\&#1052;&#1077;&#1083;&#1100;&#1085;&#1080;&#1082;&#1086;&#1074;&#1072;\&#1044;&#1086;&#1083;&#1078;&#1085;&#1086;&#1089;&#1090;&#1085;&#1099;&#1077;\NCPI" TargetMode="External"/><Relationship Id="rId19" Type="http://schemas.openxmlformats.org/officeDocument/2006/relationships/hyperlink" Target="file:///\\192.168.1.120\&#1086;&#1073;&#1097;&#1072;&#1103;%20&#1087;&#1072;&#1087;&#1082;&#1072;\&#1052;&#1077;&#1083;&#1100;&#1085;&#1080;&#1082;&#1086;&#1074;&#1072;\&#1044;&#1086;&#1083;&#1078;&#1085;&#1086;&#1089;&#1090;&#1085;&#1099;&#1077;\NCP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120\&#1086;&#1073;&#1097;&#1072;&#1103;%20&#1087;&#1072;&#1087;&#1082;&#1072;\&#1052;&#1077;&#1083;&#1100;&#1085;&#1080;&#1082;&#1086;&#1074;&#1072;\&#1044;&#1086;&#1083;&#1078;&#1085;&#1086;&#1089;&#1090;&#1085;&#1099;&#1077;\NCPI" TargetMode="External"/><Relationship Id="rId14" Type="http://schemas.openxmlformats.org/officeDocument/2006/relationships/hyperlink" Target="file:///\\192.168.1.120\&#1086;&#1073;&#1097;&#1072;&#1103;%20&#1087;&#1072;&#1087;&#1082;&#1072;\&#1052;&#1077;&#1083;&#1100;&#1085;&#1080;&#1082;&#1086;&#1074;&#1072;\&#1044;&#1086;&#1083;&#1078;&#1085;&#1086;&#1089;&#1090;&#1085;&#1099;&#1077;\NCPI" TargetMode="External"/><Relationship Id="rId22" Type="http://schemas.openxmlformats.org/officeDocument/2006/relationships/hyperlink" Target="file:///\\192.168.1.120\&#1086;&#1073;&#1097;&#1072;&#1103;%20&#1087;&#1072;&#1087;&#1082;&#1072;\&#1052;&#1077;&#1083;&#1100;&#1085;&#1080;&#1082;&#1086;&#1074;&#1072;\&#1044;&#1086;&#1083;&#1078;&#1085;&#1086;&#1089;&#1090;&#1085;&#1099;&#1077;\NCPI" TargetMode="External"/><Relationship Id="rId27" Type="http://schemas.openxmlformats.org/officeDocument/2006/relationships/hyperlink" Target="file:///\\192.168.1.120\&#1086;&#1073;&#1097;&#1072;&#1103;%20&#1087;&#1072;&#1087;&#1082;&#1072;\&#1052;&#1077;&#1083;&#1100;&#1085;&#1080;&#1082;&#1086;&#1074;&#1072;\&#1044;&#1086;&#1083;&#1078;&#1085;&#1086;&#1089;&#1090;&#1085;&#1099;&#1077;\NCPI" TargetMode="External"/><Relationship Id="rId30" Type="http://schemas.openxmlformats.org/officeDocument/2006/relationships/hyperlink" Target="file:///\\192.168.1.120\&#1086;&#1073;&#1097;&#1072;&#1103;%20&#1087;&#1072;&#1087;&#1082;&#1072;\&#1052;&#1077;&#1083;&#1100;&#1085;&#1080;&#1082;&#1086;&#1074;&#1072;\&#1044;&#1086;&#1083;&#1078;&#1085;&#1086;&#1089;&#1090;&#1085;&#1099;&#1077;\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AAC5-421D-47A2-9E4E-E0A6389C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337</Pages>
  <Words>42537</Words>
  <Characters>242466</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cp:revision>
  <dcterms:created xsi:type="dcterms:W3CDTF">2023-01-12T08:10:00Z</dcterms:created>
  <dcterms:modified xsi:type="dcterms:W3CDTF">2023-01-12T08:10:00Z</dcterms:modified>
</cp:coreProperties>
</file>